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628E3" w14:textId="77777777" w:rsidR="00661196" w:rsidRPr="002F1977" w:rsidRDefault="00661196" w:rsidP="00661196">
      <w:pPr>
        <w:ind w:left="4248"/>
        <w:rPr>
          <w:i/>
          <w:sz w:val="22"/>
        </w:rPr>
      </w:pPr>
      <w:r w:rsidRPr="002F1977">
        <w:rPr>
          <w:i/>
          <w:sz w:val="22"/>
        </w:rPr>
        <w:t>Приложение к аналитической справке</w:t>
      </w:r>
    </w:p>
    <w:p w14:paraId="71DB7968" w14:textId="77777777" w:rsidR="00661196" w:rsidRPr="002F1977" w:rsidRDefault="00661196" w:rsidP="00661196">
      <w:pPr>
        <w:ind w:left="4248"/>
        <w:rPr>
          <w:i/>
          <w:sz w:val="22"/>
        </w:rPr>
      </w:pPr>
      <w:r w:rsidRPr="002F1977">
        <w:rPr>
          <w:i/>
          <w:sz w:val="22"/>
        </w:rPr>
        <w:t>о результатах внутреннего анализа коррупционных рисков</w:t>
      </w:r>
    </w:p>
    <w:p w14:paraId="0BCD8F2F" w14:textId="16218BC9" w:rsidR="00661196" w:rsidRPr="002F1977" w:rsidRDefault="00661196" w:rsidP="00661196">
      <w:pPr>
        <w:ind w:left="4248"/>
        <w:rPr>
          <w:i/>
          <w:sz w:val="24"/>
          <w:szCs w:val="24"/>
        </w:rPr>
      </w:pPr>
      <w:r w:rsidRPr="002F1977">
        <w:rPr>
          <w:i/>
          <w:sz w:val="22"/>
        </w:rPr>
        <w:t xml:space="preserve">от </w:t>
      </w:r>
      <w:r w:rsidR="00976E94" w:rsidRPr="002F1977">
        <w:rPr>
          <w:i/>
          <w:sz w:val="22"/>
        </w:rPr>
        <w:t>14</w:t>
      </w:r>
      <w:r w:rsidRPr="002F1977">
        <w:rPr>
          <w:i/>
          <w:sz w:val="22"/>
        </w:rPr>
        <w:t xml:space="preserve"> ию</w:t>
      </w:r>
      <w:r w:rsidR="00A84DAD" w:rsidRPr="002F1977">
        <w:rPr>
          <w:i/>
          <w:sz w:val="22"/>
        </w:rPr>
        <w:t>л</w:t>
      </w:r>
      <w:r w:rsidRPr="002F1977">
        <w:rPr>
          <w:i/>
          <w:sz w:val="22"/>
        </w:rPr>
        <w:t>я 202</w:t>
      </w:r>
      <w:r w:rsidR="00A84DAD" w:rsidRPr="002F1977">
        <w:rPr>
          <w:i/>
          <w:sz w:val="22"/>
        </w:rPr>
        <w:t>6</w:t>
      </w:r>
      <w:r w:rsidRPr="002F1977">
        <w:rPr>
          <w:i/>
          <w:sz w:val="22"/>
        </w:rPr>
        <w:t xml:space="preserve"> года</w:t>
      </w:r>
    </w:p>
    <w:p w14:paraId="67FAB00D" w14:textId="77777777" w:rsidR="00661196" w:rsidRPr="002F1977" w:rsidRDefault="00661196" w:rsidP="00661196">
      <w:pPr>
        <w:ind w:left="3540"/>
        <w:rPr>
          <w:i/>
          <w:sz w:val="24"/>
          <w:szCs w:val="24"/>
        </w:rPr>
      </w:pPr>
    </w:p>
    <w:p w14:paraId="1740C27C" w14:textId="77777777" w:rsidR="001B2E30" w:rsidRPr="002F1977" w:rsidRDefault="001B2E30" w:rsidP="001B2E30">
      <w:pPr>
        <w:jc w:val="center"/>
        <w:rPr>
          <w:b/>
          <w:szCs w:val="28"/>
        </w:rPr>
      </w:pPr>
      <w:r w:rsidRPr="002F1977">
        <w:rPr>
          <w:b/>
          <w:szCs w:val="28"/>
        </w:rPr>
        <w:t xml:space="preserve">Перечень должностей, подверженных коррупционным рискам, </w:t>
      </w:r>
    </w:p>
    <w:p w14:paraId="2A71C7C5" w14:textId="77777777" w:rsidR="00D743DE" w:rsidRPr="002F1977" w:rsidRDefault="001B2E30" w:rsidP="001B2E30">
      <w:pPr>
        <w:jc w:val="center"/>
        <w:rPr>
          <w:b/>
          <w:szCs w:val="28"/>
        </w:rPr>
      </w:pPr>
      <w:r w:rsidRPr="002F1977">
        <w:rPr>
          <w:b/>
          <w:szCs w:val="28"/>
        </w:rPr>
        <w:t>определённых по итогам внутреннего анализа коррупционных рисков</w:t>
      </w:r>
    </w:p>
    <w:p w14:paraId="6A09974C" w14:textId="77777777" w:rsidR="00F41C1F" w:rsidRPr="002F1977" w:rsidRDefault="00F41C1F" w:rsidP="001B2E30">
      <w:pPr>
        <w:jc w:val="center"/>
        <w:rPr>
          <w:b/>
          <w:szCs w:val="28"/>
        </w:rPr>
      </w:pPr>
    </w:p>
    <w:p w14:paraId="0CFE2A6F" w14:textId="77777777" w:rsidR="00BD235C" w:rsidRPr="002F1977" w:rsidRDefault="002A3615" w:rsidP="001B2E30">
      <w:pPr>
        <w:jc w:val="center"/>
        <w:rPr>
          <w:szCs w:val="28"/>
          <w:lang w:val="kk-KZ"/>
        </w:rPr>
      </w:pPr>
      <w:r w:rsidRPr="002F1977">
        <w:rPr>
          <w:szCs w:val="28"/>
        </w:rPr>
        <w:t>РГ</w:t>
      </w:r>
      <w:r w:rsidRPr="002F1977">
        <w:rPr>
          <w:szCs w:val="28"/>
          <w:lang w:val="kk-KZ"/>
        </w:rPr>
        <w:t>П на ПХВ</w:t>
      </w:r>
      <w:r w:rsidRPr="002F1977">
        <w:rPr>
          <w:szCs w:val="28"/>
        </w:rPr>
        <w:t xml:space="preserve"> «</w:t>
      </w:r>
      <w:r w:rsidRPr="002F1977">
        <w:rPr>
          <w:szCs w:val="28"/>
          <w:lang w:val="kk-KZ"/>
        </w:rPr>
        <w:t>Национальный референтный</w:t>
      </w:r>
      <w:r w:rsidR="00B17065" w:rsidRPr="002F1977">
        <w:rPr>
          <w:szCs w:val="28"/>
          <w:lang w:val="kk-KZ"/>
        </w:rPr>
        <w:t xml:space="preserve"> </w:t>
      </w:r>
      <w:r w:rsidRPr="002F1977">
        <w:rPr>
          <w:szCs w:val="28"/>
          <w:lang w:val="kk-KZ"/>
        </w:rPr>
        <w:t xml:space="preserve">центр по ветеренарии» </w:t>
      </w:r>
    </w:p>
    <w:p w14:paraId="0DAEA66A" w14:textId="77777777" w:rsidR="001B2E30" w:rsidRPr="002F1977" w:rsidRDefault="00BD235C" w:rsidP="001B2E30">
      <w:pPr>
        <w:jc w:val="center"/>
        <w:rPr>
          <w:szCs w:val="28"/>
        </w:rPr>
      </w:pPr>
      <w:r w:rsidRPr="002F1977">
        <w:rPr>
          <w:szCs w:val="28"/>
          <w:lang w:val="kk-KZ"/>
        </w:rPr>
        <w:t>К</w:t>
      </w:r>
      <w:r w:rsidR="00B17065" w:rsidRPr="002F1977">
        <w:rPr>
          <w:szCs w:val="28"/>
          <w:lang w:val="kk-KZ"/>
        </w:rPr>
        <w:t>омитета</w:t>
      </w:r>
      <w:r w:rsidR="001B2E30" w:rsidRPr="002F1977">
        <w:rPr>
          <w:szCs w:val="28"/>
        </w:rPr>
        <w:t xml:space="preserve"> ветеринарного контроля и надзора Министерства сельского</w:t>
      </w:r>
      <w:r w:rsidR="002A3615" w:rsidRPr="002F1977">
        <w:rPr>
          <w:szCs w:val="28"/>
        </w:rPr>
        <w:t xml:space="preserve"> хозяйства Республики Казахстан</w:t>
      </w:r>
      <w:r w:rsidR="001B2E30" w:rsidRPr="002F1977">
        <w:rPr>
          <w:szCs w:val="28"/>
        </w:rPr>
        <w:t xml:space="preserve">, </w:t>
      </w:r>
    </w:p>
    <w:p w14:paraId="0032EBEE" w14:textId="77777777" w:rsidR="001B2E30" w:rsidRPr="002F1977" w:rsidRDefault="001B2E30" w:rsidP="001B2E30">
      <w:pPr>
        <w:jc w:val="center"/>
        <w:rPr>
          <w:szCs w:val="28"/>
        </w:rPr>
      </w:pPr>
    </w:p>
    <w:p w14:paraId="3C91BE83" w14:textId="77777777" w:rsidR="001B2E30" w:rsidRPr="002F1977" w:rsidRDefault="001B2E30" w:rsidP="001B2E30">
      <w:pPr>
        <w:jc w:val="center"/>
        <w:rPr>
          <w:szCs w:val="28"/>
        </w:rPr>
      </w:pP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557"/>
        <w:gridCol w:w="3538"/>
        <w:gridCol w:w="3969"/>
      </w:tblGrid>
      <w:tr w:rsidR="001B2E30" w:rsidRPr="002F1977" w14:paraId="7996C5C5" w14:textId="77777777" w:rsidTr="002F1977">
        <w:tc>
          <w:tcPr>
            <w:tcW w:w="710" w:type="dxa"/>
          </w:tcPr>
          <w:p w14:paraId="3E467225" w14:textId="77777777" w:rsidR="001B2E30" w:rsidRPr="002F1977" w:rsidRDefault="001B2E30" w:rsidP="001B2E30">
            <w:pPr>
              <w:jc w:val="center"/>
              <w:rPr>
                <w:b/>
                <w:szCs w:val="28"/>
              </w:rPr>
            </w:pPr>
            <w:r w:rsidRPr="002F1977">
              <w:rPr>
                <w:b/>
                <w:szCs w:val="28"/>
              </w:rPr>
              <w:t>№</w:t>
            </w:r>
          </w:p>
          <w:p w14:paraId="2F95D367" w14:textId="77777777" w:rsidR="001B2E30" w:rsidRPr="002F1977" w:rsidRDefault="001B2E30" w:rsidP="001B2E30">
            <w:pPr>
              <w:jc w:val="center"/>
              <w:rPr>
                <w:b/>
                <w:szCs w:val="28"/>
              </w:rPr>
            </w:pPr>
            <w:r w:rsidRPr="002F1977">
              <w:rPr>
                <w:b/>
                <w:szCs w:val="28"/>
              </w:rPr>
              <w:t>п/п</w:t>
            </w:r>
          </w:p>
        </w:tc>
        <w:tc>
          <w:tcPr>
            <w:tcW w:w="2557" w:type="dxa"/>
          </w:tcPr>
          <w:p w14:paraId="21DBE7B8" w14:textId="77777777" w:rsidR="001B2E30" w:rsidRPr="002F1977" w:rsidRDefault="001B2E30" w:rsidP="001B2E3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2F1977">
              <w:rPr>
                <w:b/>
                <w:sz w:val="24"/>
                <w:szCs w:val="24"/>
              </w:rPr>
              <w:t>Должность</w:t>
            </w:r>
            <w:proofErr w:type="gramEnd"/>
            <w:r w:rsidRPr="002F1977">
              <w:rPr>
                <w:b/>
                <w:sz w:val="24"/>
                <w:szCs w:val="24"/>
              </w:rPr>
              <w:t xml:space="preserve"> подверженная коррупционному риску</w:t>
            </w:r>
          </w:p>
        </w:tc>
        <w:tc>
          <w:tcPr>
            <w:tcW w:w="3538" w:type="dxa"/>
          </w:tcPr>
          <w:p w14:paraId="0C553465" w14:textId="77777777" w:rsidR="001B2E30" w:rsidRPr="002F1977" w:rsidRDefault="001B2E30" w:rsidP="001B2E30">
            <w:pPr>
              <w:jc w:val="center"/>
              <w:rPr>
                <w:b/>
                <w:sz w:val="24"/>
                <w:szCs w:val="24"/>
              </w:rPr>
            </w:pPr>
            <w:r w:rsidRPr="002F1977">
              <w:rPr>
                <w:b/>
                <w:sz w:val="24"/>
                <w:szCs w:val="24"/>
              </w:rPr>
              <w:t>Должностные полномочия, содержащие коррупционные риски</w:t>
            </w:r>
          </w:p>
        </w:tc>
        <w:tc>
          <w:tcPr>
            <w:tcW w:w="3969" w:type="dxa"/>
          </w:tcPr>
          <w:p w14:paraId="3BC7C329" w14:textId="77777777" w:rsidR="001B2E30" w:rsidRPr="002F1977" w:rsidRDefault="001B2E30" w:rsidP="001B2E30">
            <w:pPr>
              <w:jc w:val="center"/>
              <w:rPr>
                <w:b/>
                <w:sz w:val="24"/>
                <w:szCs w:val="24"/>
              </w:rPr>
            </w:pPr>
            <w:r w:rsidRPr="002F1977">
              <w:rPr>
                <w:b/>
                <w:sz w:val="24"/>
                <w:szCs w:val="24"/>
              </w:rPr>
              <w:t>Коррупционные риски</w:t>
            </w:r>
          </w:p>
        </w:tc>
      </w:tr>
      <w:tr w:rsidR="00B17065" w:rsidRPr="002F1977" w14:paraId="346AA97A" w14:textId="77777777" w:rsidTr="002F1977">
        <w:tc>
          <w:tcPr>
            <w:tcW w:w="710" w:type="dxa"/>
          </w:tcPr>
          <w:p w14:paraId="282E1A84" w14:textId="77777777" w:rsidR="00B17065" w:rsidRPr="002F1977" w:rsidRDefault="00FB2B71" w:rsidP="001B2E30">
            <w:pPr>
              <w:jc w:val="center"/>
              <w:rPr>
                <w:szCs w:val="28"/>
                <w:lang w:val="kk-KZ"/>
              </w:rPr>
            </w:pPr>
            <w:r w:rsidRPr="002F1977">
              <w:rPr>
                <w:szCs w:val="28"/>
                <w:lang w:val="kk-KZ"/>
              </w:rPr>
              <w:t>1</w:t>
            </w:r>
          </w:p>
        </w:tc>
        <w:tc>
          <w:tcPr>
            <w:tcW w:w="2557" w:type="dxa"/>
          </w:tcPr>
          <w:p w14:paraId="0BBC0EDA" w14:textId="77777777" w:rsidR="00B17065" w:rsidRPr="002F1977" w:rsidRDefault="00600225" w:rsidP="001B2E30">
            <w:pPr>
              <w:jc w:val="center"/>
              <w:rPr>
                <w:sz w:val="24"/>
                <w:szCs w:val="24"/>
              </w:rPr>
            </w:pPr>
            <w:r w:rsidRPr="002F1977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7507" w:type="dxa"/>
            <w:gridSpan w:val="2"/>
          </w:tcPr>
          <w:p w14:paraId="48926CF4" w14:textId="77777777" w:rsidR="00B17065" w:rsidRPr="002F1977" w:rsidRDefault="00B17065" w:rsidP="00B17065">
            <w:pPr>
              <w:pStyle w:val="a4"/>
              <w:tabs>
                <w:tab w:val="left" w:pos="317"/>
              </w:tabs>
              <w:ind w:left="33" w:firstLine="568"/>
              <w:jc w:val="both"/>
              <w:rPr>
                <w:sz w:val="24"/>
                <w:szCs w:val="24"/>
              </w:rPr>
            </w:pPr>
            <w:r w:rsidRPr="002F1977">
              <w:rPr>
                <w:sz w:val="24"/>
                <w:szCs w:val="24"/>
              </w:rPr>
              <w:t>Учитывая наличие права принимать решения и осуществлять организационно-хозяйственные функции, категория руководителей подпадает под наличие высоких коррупционных рисков, и относится к должностям подверженным коррупционным рискам, без анализа их функциональных обязанностей.</w:t>
            </w:r>
          </w:p>
        </w:tc>
      </w:tr>
      <w:tr w:rsidR="00B17065" w:rsidRPr="002F1977" w14:paraId="72663CBE" w14:textId="77777777" w:rsidTr="002F1977">
        <w:tc>
          <w:tcPr>
            <w:tcW w:w="710" w:type="dxa"/>
          </w:tcPr>
          <w:p w14:paraId="7AF4892E" w14:textId="77777777" w:rsidR="00B17065" w:rsidRPr="002F1977" w:rsidRDefault="00FB2B71" w:rsidP="001B2E30">
            <w:pPr>
              <w:jc w:val="center"/>
              <w:rPr>
                <w:szCs w:val="28"/>
                <w:lang w:val="kk-KZ"/>
              </w:rPr>
            </w:pPr>
            <w:r w:rsidRPr="002F1977">
              <w:rPr>
                <w:szCs w:val="28"/>
                <w:lang w:val="kk-KZ"/>
              </w:rPr>
              <w:t>2</w:t>
            </w:r>
          </w:p>
        </w:tc>
        <w:tc>
          <w:tcPr>
            <w:tcW w:w="2557" w:type="dxa"/>
          </w:tcPr>
          <w:p w14:paraId="123F9E14" w14:textId="77777777" w:rsidR="00B17065" w:rsidRPr="002F1977" w:rsidRDefault="00600225" w:rsidP="001B2E30">
            <w:pPr>
              <w:jc w:val="center"/>
              <w:rPr>
                <w:sz w:val="24"/>
                <w:szCs w:val="24"/>
              </w:rPr>
            </w:pPr>
            <w:r w:rsidRPr="002F1977">
              <w:rPr>
                <w:sz w:val="24"/>
                <w:szCs w:val="24"/>
              </w:rPr>
              <w:t>Заместитель генерального директора</w:t>
            </w:r>
          </w:p>
        </w:tc>
        <w:tc>
          <w:tcPr>
            <w:tcW w:w="7507" w:type="dxa"/>
            <w:gridSpan w:val="2"/>
          </w:tcPr>
          <w:p w14:paraId="2DA01C31" w14:textId="77777777" w:rsidR="00B17065" w:rsidRPr="002F1977" w:rsidRDefault="00B17065" w:rsidP="00B17065">
            <w:pPr>
              <w:ind w:firstLine="568"/>
              <w:jc w:val="both"/>
              <w:rPr>
                <w:sz w:val="24"/>
                <w:szCs w:val="24"/>
              </w:rPr>
            </w:pPr>
            <w:r w:rsidRPr="002F1977">
              <w:rPr>
                <w:sz w:val="24"/>
                <w:szCs w:val="24"/>
              </w:rPr>
              <w:t>Учитывая наличие права принимать решения и осуществлять организационно-хозяйственные функции, категория руководителей подпадает под наличие высоких коррупционных рисков, и относится к должностям подверженным коррупционным рискам, без анализа их функциональных обязанностей.</w:t>
            </w:r>
          </w:p>
        </w:tc>
      </w:tr>
      <w:tr w:rsidR="00B17065" w:rsidRPr="002F1977" w14:paraId="2C88D47E" w14:textId="77777777" w:rsidTr="002F1977">
        <w:tc>
          <w:tcPr>
            <w:tcW w:w="710" w:type="dxa"/>
          </w:tcPr>
          <w:p w14:paraId="57354706" w14:textId="77777777" w:rsidR="00B17065" w:rsidRPr="002F1977" w:rsidRDefault="00FB2B71" w:rsidP="001B2E30">
            <w:pPr>
              <w:jc w:val="center"/>
              <w:rPr>
                <w:szCs w:val="28"/>
                <w:lang w:val="kk-KZ"/>
              </w:rPr>
            </w:pPr>
            <w:r w:rsidRPr="002F1977">
              <w:rPr>
                <w:szCs w:val="28"/>
                <w:lang w:val="kk-KZ"/>
              </w:rPr>
              <w:t>3</w:t>
            </w:r>
          </w:p>
        </w:tc>
        <w:tc>
          <w:tcPr>
            <w:tcW w:w="2557" w:type="dxa"/>
          </w:tcPr>
          <w:p w14:paraId="31F290B7" w14:textId="5F2CF575" w:rsidR="00B17065" w:rsidRPr="002F1977" w:rsidRDefault="00FB2B71" w:rsidP="00FB2B71">
            <w:pPr>
              <w:jc w:val="center"/>
              <w:rPr>
                <w:sz w:val="24"/>
                <w:szCs w:val="24"/>
                <w:lang w:val="kk-KZ"/>
              </w:rPr>
            </w:pPr>
            <w:r w:rsidRPr="002F1977">
              <w:rPr>
                <w:sz w:val="24"/>
                <w:szCs w:val="24"/>
              </w:rPr>
              <w:t>Руководители</w:t>
            </w:r>
            <w:r w:rsidR="00AA6DB5" w:rsidRPr="002F1977">
              <w:rPr>
                <w:sz w:val="24"/>
                <w:szCs w:val="24"/>
              </w:rPr>
              <w:t xml:space="preserve"> </w:t>
            </w:r>
            <w:r w:rsidR="002D6DDA" w:rsidRPr="002F1977">
              <w:rPr>
                <w:sz w:val="24"/>
                <w:szCs w:val="24"/>
                <w:lang w:val="kk-KZ"/>
              </w:rPr>
              <w:t>структурных подразделений</w:t>
            </w:r>
          </w:p>
        </w:tc>
        <w:tc>
          <w:tcPr>
            <w:tcW w:w="7507" w:type="dxa"/>
            <w:gridSpan w:val="2"/>
          </w:tcPr>
          <w:p w14:paraId="41A686A9" w14:textId="77777777" w:rsidR="00B17065" w:rsidRPr="002F1977" w:rsidRDefault="00B17065" w:rsidP="00B17065">
            <w:pPr>
              <w:ind w:firstLine="568"/>
              <w:jc w:val="both"/>
              <w:rPr>
                <w:sz w:val="24"/>
                <w:szCs w:val="24"/>
              </w:rPr>
            </w:pPr>
            <w:r w:rsidRPr="002F1977">
              <w:rPr>
                <w:sz w:val="24"/>
                <w:szCs w:val="24"/>
              </w:rPr>
              <w:t>Учитывая наличие права принимать решения и осуществлять организационно-хозяйственные функции, категория руководителей подпадает под наличие высоких коррупционных рисков, и относится к должностям подверженным коррупционным рискам, без анализа их функциональных обязанностей.</w:t>
            </w:r>
          </w:p>
        </w:tc>
      </w:tr>
      <w:tr w:rsidR="00EE5FE3" w:rsidRPr="002F1977" w14:paraId="2CA42CD0" w14:textId="77777777" w:rsidTr="002F1977">
        <w:tc>
          <w:tcPr>
            <w:tcW w:w="710" w:type="dxa"/>
          </w:tcPr>
          <w:p w14:paraId="20C1E002" w14:textId="3157E874" w:rsidR="00EE5FE3" w:rsidRPr="002F1977" w:rsidRDefault="00EE5FE3" w:rsidP="001B2E30">
            <w:pPr>
              <w:jc w:val="center"/>
              <w:rPr>
                <w:szCs w:val="28"/>
                <w:lang w:val="kk-KZ"/>
              </w:rPr>
            </w:pPr>
            <w:r w:rsidRPr="002F1977">
              <w:rPr>
                <w:szCs w:val="28"/>
                <w:lang w:val="kk-KZ"/>
              </w:rPr>
              <w:t>4</w:t>
            </w:r>
          </w:p>
        </w:tc>
        <w:tc>
          <w:tcPr>
            <w:tcW w:w="2557" w:type="dxa"/>
          </w:tcPr>
          <w:p w14:paraId="0B1C19B1" w14:textId="77777777" w:rsidR="00EE5FE3" w:rsidRPr="002F1977" w:rsidRDefault="00EE5FE3" w:rsidP="00FB2B71">
            <w:pPr>
              <w:jc w:val="center"/>
              <w:rPr>
                <w:sz w:val="24"/>
                <w:szCs w:val="24"/>
              </w:rPr>
            </w:pPr>
            <w:r w:rsidRPr="002F1977">
              <w:rPr>
                <w:sz w:val="24"/>
                <w:szCs w:val="24"/>
              </w:rPr>
              <w:t>Водители</w:t>
            </w:r>
            <w:r w:rsidR="00A84DAD" w:rsidRPr="002F1977">
              <w:rPr>
                <w:sz w:val="24"/>
                <w:szCs w:val="24"/>
              </w:rPr>
              <w:t xml:space="preserve"> </w:t>
            </w:r>
            <w:r w:rsidR="00465FAA" w:rsidRPr="002F1977">
              <w:rPr>
                <w:sz w:val="24"/>
                <w:szCs w:val="24"/>
              </w:rPr>
              <w:t>хозяйственного отдела</w:t>
            </w:r>
            <w:r w:rsidR="00A3638D" w:rsidRPr="002F1977">
              <w:rPr>
                <w:sz w:val="24"/>
                <w:szCs w:val="24"/>
              </w:rPr>
              <w:t xml:space="preserve"> г. Астана и г. Алматы</w:t>
            </w:r>
          </w:p>
          <w:p w14:paraId="48BB7C3A" w14:textId="6687C4FF" w:rsidR="00A3638D" w:rsidRPr="002F1977" w:rsidRDefault="00A3638D" w:rsidP="00FB2B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7" w:type="dxa"/>
            <w:gridSpan w:val="2"/>
          </w:tcPr>
          <w:p w14:paraId="5B998C31" w14:textId="44753F64" w:rsidR="00EE5FE3" w:rsidRPr="002F1977" w:rsidRDefault="00A84DAD" w:rsidP="00B17065">
            <w:pPr>
              <w:ind w:firstLine="568"/>
              <w:jc w:val="both"/>
              <w:rPr>
                <w:sz w:val="24"/>
                <w:szCs w:val="24"/>
              </w:rPr>
            </w:pPr>
            <w:r w:rsidRPr="002F1977">
              <w:rPr>
                <w:sz w:val="24"/>
                <w:szCs w:val="24"/>
              </w:rPr>
              <w:t>Учитывая наличие права использования транспорта в служебных целях, существует возможность использовани</w:t>
            </w:r>
            <w:r w:rsidR="00976E94" w:rsidRPr="002F1977">
              <w:rPr>
                <w:sz w:val="24"/>
                <w:szCs w:val="24"/>
              </w:rPr>
              <w:t>я</w:t>
            </w:r>
            <w:r w:rsidRPr="002F1977">
              <w:rPr>
                <w:sz w:val="24"/>
                <w:szCs w:val="24"/>
              </w:rPr>
              <w:t xml:space="preserve"> служебного автотранспорта в личных и коммерческих целях</w:t>
            </w:r>
          </w:p>
        </w:tc>
      </w:tr>
    </w:tbl>
    <w:p w14:paraId="5557A3E9" w14:textId="77777777" w:rsidR="00A3759D" w:rsidRPr="002F1977" w:rsidRDefault="00A3759D" w:rsidP="00A3759D">
      <w:pPr>
        <w:rPr>
          <w:sz w:val="24"/>
          <w:szCs w:val="24"/>
        </w:rPr>
      </w:pPr>
    </w:p>
    <w:sectPr w:rsidR="00A3759D" w:rsidRPr="002F1977" w:rsidSect="00661196">
      <w:pgSz w:w="11906" w:h="16838"/>
      <w:pgMar w:top="567" w:right="567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11077"/>
    <w:multiLevelType w:val="hybridMultilevel"/>
    <w:tmpl w:val="B344D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49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E30"/>
    <w:rsid w:val="000115E9"/>
    <w:rsid w:val="000A3BAA"/>
    <w:rsid w:val="001001B8"/>
    <w:rsid w:val="00165BDE"/>
    <w:rsid w:val="001B2E30"/>
    <w:rsid w:val="002417C6"/>
    <w:rsid w:val="00262BD3"/>
    <w:rsid w:val="002A3615"/>
    <w:rsid w:val="002A6BD3"/>
    <w:rsid w:val="002D6DDA"/>
    <w:rsid w:val="002F1977"/>
    <w:rsid w:val="00302840"/>
    <w:rsid w:val="003C3F17"/>
    <w:rsid w:val="003F3DE4"/>
    <w:rsid w:val="00406D18"/>
    <w:rsid w:val="0045237C"/>
    <w:rsid w:val="00465FAA"/>
    <w:rsid w:val="004A3F8F"/>
    <w:rsid w:val="00537032"/>
    <w:rsid w:val="00546539"/>
    <w:rsid w:val="00577D97"/>
    <w:rsid w:val="005939C8"/>
    <w:rsid w:val="005C30FB"/>
    <w:rsid w:val="00600225"/>
    <w:rsid w:val="00606685"/>
    <w:rsid w:val="006102A2"/>
    <w:rsid w:val="00661196"/>
    <w:rsid w:val="006E7542"/>
    <w:rsid w:val="007540C6"/>
    <w:rsid w:val="00756F5E"/>
    <w:rsid w:val="00765FEE"/>
    <w:rsid w:val="00771D66"/>
    <w:rsid w:val="007C1070"/>
    <w:rsid w:val="00806C71"/>
    <w:rsid w:val="00847D2A"/>
    <w:rsid w:val="008B04E7"/>
    <w:rsid w:val="008B335D"/>
    <w:rsid w:val="008D04A0"/>
    <w:rsid w:val="008D4423"/>
    <w:rsid w:val="00917A10"/>
    <w:rsid w:val="00937463"/>
    <w:rsid w:val="00963E18"/>
    <w:rsid w:val="00976E94"/>
    <w:rsid w:val="009929B5"/>
    <w:rsid w:val="009A60B2"/>
    <w:rsid w:val="009C3AA4"/>
    <w:rsid w:val="00A3638D"/>
    <w:rsid w:val="00A3759D"/>
    <w:rsid w:val="00A77F29"/>
    <w:rsid w:val="00A84DAD"/>
    <w:rsid w:val="00AA6DB5"/>
    <w:rsid w:val="00B17065"/>
    <w:rsid w:val="00B567BB"/>
    <w:rsid w:val="00B85C43"/>
    <w:rsid w:val="00BD235C"/>
    <w:rsid w:val="00C00CD2"/>
    <w:rsid w:val="00C917C7"/>
    <w:rsid w:val="00D03281"/>
    <w:rsid w:val="00D743DE"/>
    <w:rsid w:val="00D92352"/>
    <w:rsid w:val="00DB62BD"/>
    <w:rsid w:val="00E631A0"/>
    <w:rsid w:val="00E81F93"/>
    <w:rsid w:val="00EC1C94"/>
    <w:rsid w:val="00EE5FE3"/>
    <w:rsid w:val="00F41C1F"/>
    <w:rsid w:val="00F56D8D"/>
    <w:rsid w:val="00FB2B71"/>
    <w:rsid w:val="00FC0A44"/>
    <w:rsid w:val="00FD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E9E6"/>
  <w15:chartTrackingRefBased/>
  <w15:docId w15:val="{A8335FFB-8762-43B6-82E4-75887C77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0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24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242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375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3759D"/>
    <w:rPr>
      <w:b/>
      <w:bCs/>
    </w:rPr>
  </w:style>
  <w:style w:type="paragraph" w:styleId="a9">
    <w:name w:val="No Spacing"/>
    <w:link w:val="aa"/>
    <w:uiPriority w:val="1"/>
    <w:qFormat/>
    <w:rsid w:val="004A3F8F"/>
    <w:rPr>
      <w:rFonts w:ascii="Calibri" w:eastAsia="Calibri" w:hAnsi="Calibri" w:cs="Times New Roman"/>
      <w:sz w:val="22"/>
    </w:rPr>
  </w:style>
  <w:style w:type="character" w:customStyle="1" w:styleId="aa">
    <w:name w:val="Без интервала Знак"/>
    <w:link w:val="a9"/>
    <w:uiPriority w:val="1"/>
    <w:rsid w:val="004A3F8F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ветеринарного контроля и надзора Министерства сельского хозяйства Республики Ка</vt:lpstr>
    </vt:vector>
  </TitlesOfParts>
  <Company>SPecialiST RePack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User</cp:lastModifiedBy>
  <cp:revision>51</cp:revision>
  <cp:lastPrinted>2026-07-21T09:21:00Z</cp:lastPrinted>
  <dcterms:created xsi:type="dcterms:W3CDTF">2025-05-19T06:09:00Z</dcterms:created>
  <dcterms:modified xsi:type="dcterms:W3CDTF">2026-07-21T09:21:00Z</dcterms:modified>
</cp:coreProperties>
</file>