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66236" w14:textId="77777777" w:rsidR="0042082C" w:rsidRPr="00511336" w:rsidRDefault="0042082C" w:rsidP="00482B7B">
      <w:pPr>
        <w:spacing w:line="20" w:lineRule="atLeast"/>
        <w:ind w:right="1" w:firstLine="426"/>
        <w:jc w:val="center"/>
        <w:rPr>
          <w:rFonts w:ascii="Arial" w:hAnsi="Arial" w:cs="Arial"/>
          <w:b/>
          <w:bCs/>
          <w:sz w:val="28"/>
          <w:szCs w:val="28"/>
          <w:lang w:val="kk-KZ"/>
        </w:rPr>
      </w:pPr>
      <w:r w:rsidRPr="00511336">
        <w:rPr>
          <w:rFonts w:ascii="Arial" w:hAnsi="Arial" w:cs="Arial"/>
          <w:b/>
          <w:bCs/>
          <w:sz w:val="28"/>
          <w:szCs w:val="28"/>
          <w:lang w:val="kk-KZ"/>
        </w:rPr>
        <w:t>Лаборатория «Анализ пищевой продукции»</w:t>
      </w:r>
    </w:p>
    <w:p w14:paraId="15A2A8C2" w14:textId="77777777" w:rsidR="0042082C" w:rsidRPr="00511336" w:rsidRDefault="0042082C" w:rsidP="00482B7B">
      <w:pPr>
        <w:spacing w:line="20" w:lineRule="atLeast"/>
        <w:ind w:right="1" w:firstLine="426"/>
        <w:jc w:val="center"/>
        <w:rPr>
          <w:rFonts w:ascii="Arial" w:hAnsi="Arial" w:cs="Arial"/>
          <w:b/>
          <w:bCs/>
          <w:sz w:val="28"/>
          <w:szCs w:val="28"/>
          <w:lang w:val="kk-KZ"/>
        </w:rPr>
      </w:pPr>
    </w:p>
    <w:p w14:paraId="1C30C69D" w14:textId="77777777" w:rsidR="0042082C" w:rsidRPr="00511336" w:rsidRDefault="0042082C" w:rsidP="00511336">
      <w:pPr>
        <w:pStyle w:val="aff0"/>
        <w:shd w:val="clear" w:color="auto" w:fill="FFFFFF"/>
        <w:spacing w:before="0" w:beforeAutospacing="0" w:after="0" w:afterAutospacing="0" w:line="480" w:lineRule="auto"/>
        <w:ind w:firstLine="426"/>
        <w:rPr>
          <w:rFonts w:ascii="Arial" w:hAnsi="Arial" w:cs="Arial"/>
          <w:b/>
          <w:color w:val="2D3748"/>
          <w:sz w:val="28"/>
          <w:szCs w:val="28"/>
        </w:rPr>
      </w:pPr>
      <w:r w:rsidRPr="00511336">
        <w:rPr>
          <w:rStyle w:val="af5"/>
          <w:rFonts w:ascii="Arial" w:hAnsi="Arial" w:cs="Arial"/>
          <w:color w:val="2D3748"/>
          <w:sz w:val="28"/>
          <w:szCs w:val="28"/>
        </w:rPr>
        <w:t xml:space="preserve">Заведующая: </w:t>
      </w:r>
      <w:r w:rsidRPr="00511336">
        <w:rPr>
          <w:rStyle w:val="af5"/>
          <w:rFonts w:ascii="Arial" w:hAnsi="Arial" w:cs="Arial"/>
          <w:b w:val="0"/>
          <w:color w:val="2D3748"/>
          <w:sz w:val="28"/>
          <w:szCs w:val="28"/>
        </w:rPr>
        <w:t>Омарова Айгуль Серикбаевна</w:t>
      </w:r>
    </w:p>
    <w:p w14:paraId="164027FD" w14:textId="77777777" w:rsidR="0042082C" w:rsidRPr="00511336" w:rsidRDefault="0042082C" w:rsidP="00511336">
      <w:pPr>
        <w:pStyle w:val="aff0"/>
        <w:shd w:val="clear" w:color="auto" w:fill="FFFFFF"/>
        <w:spacing w:before="0" w:beforeAutospacing="0" w:after="0" w:afterAutospacing="0" w:line="480" w:lineRule="auto"/>
        <w:ind w:firstLine="426"/>
        <w:rPr>
          <w:rFonts w:ascii="Arial" w:hAnsi="Arial" w:cs="Arial"/>
          <w:color w:val="2D3748"/>
          <w:sz w:val="28"/>
          <w:szCs w:val="28"/>
        </w:rPr>
      </w:pPr>
      <w:r w:rsidRPr="00511336">
        <w:rPr>
          <w:rStyle w:val="af5"/>
          <w:rFonts w:ascii="Arial" w:hAnsi="Arial" w:cs="Arial"/>
          <w:color w:val="2D3748"/>
          <w:sz w:val="28"/>
          <w:szCs w:val="28"/>
        </w:rPr>
        <w:t xml:space="preserve">Раб. телефон: </w:t>
      </w:r>
      <w:r w:rsidRPr="00511336">
        <w:rPr>
          <w:rStyle w:val="af5"/>
          <w:rFonts w:ascii="Arial" w:hAnsi="Arial" w:cs="Arial"/>
          <w:b w:val="0"/>
          <w:color w:val="2D3748"/>
          <w:sz w:val="28"/>
          <w:szCs w:val="28"/>
        </w:rPr>
        <w:t>+7 (7172) 64-78-72</w:t>
      </w:r>
    </w:p>
    <w:p w14:paraId="364ADC2B" w14:textId="3931208A" w:rsidR="0042082C" w:rsidRPr="00E7266C" w:rsidRDefault="0042082C" w:rsidP="00511336">
      <w:pPr>
        <w:pStyle w:val="aff0"/>
        <w:shd w:val="clear" w:color="auto" w:fill="FFFFFF"/>
        <w:spacing w:before="0" w:beforeAutospacing="0" w:after="0" w:afterAutospacing="0" w:line="480" w:lineRule="auto"/>
        <w:ind w:firstLine="426"/>
        <w:rPr>
          <w:rFonts w:ascii="Arial" w:hAnsi="Arial" w:cs="Arial"/>
          <w:b/>
          <w:sz w:val="28"/>
          <w:szCs w:val="28"/>
        </w:rPr>
      </w:pPr>
      <w:r w:rsidRPr="00511336">
        <w:rPr>
          <w:rStyle w:val="af5"/>
          <w:rFonts w:ascii="Arial" w:hAnsi="Arial" w:cs="Arial"/>
          <w:color w:val="2D3748"/>
          <w:sz w:val="28"/>
          <w:szCs w:val="28"/>
        </w:rPr>
        <w:t>Эл. почта: </w:t>
      </w:r>
      <w:hyperlink r:id="rId6" w:history="1">
        <w:r w:rsidR="00511336" w:rsidRPr="00511336">
          <w:rPr>
            <w:rStyle w:val="ae"/>
            <w:rFonts w:ascii="Arial" w:hAnsi="Arial" w:cs="Arial"/>
            <w:sz w:val="28"/>
            <w:szCs w:val="28"/>
            <w:lang w:val="en-US"/>
          </w:rPr>
          <w:t>foodsafety</w:t>
        </w:r>
        <w:r w:rsidR="00511336" w:rsidRPr="00511336">
          <w:rPr>
            <w:rStyle w:val="ae"/>
            <w:rFonts w:ascii="Arial" w:hAnsi="Arial" w:cs="Arial"/>
            <w:sz w:val="28"/>
            <w:szCs w:val="28"/>
          </w:rPr>
          <w:t>@</w:t>
        </w:r>
        <w:r w:rsidR="00511336" w:rsidRPr="00511336">
          <w:rPr>
            <w:rStyle w:val="ae"/>
            <w:rFonts w:ascii="Arial" w:hAnsi="Arial" w:cs="Arial"/>
            <w:sz w:val="28"/>
            <w:szCs w:val="28"/>
            <w:lang w:val="en-US"/>
          </w:rPr>
          <w:t>inbox</w:t>
        </w:r>
        <w:r w:rsidR="00511336" w:rsidRPr="00511336">
          <w:rPr>
            <w:rStyle w:val="ae"/>
            <w:rFonts w:ascii="Arial" w:hAnsi="Arial" w:cs="Arial"/>
            <w:sz w:val="28"/>
            <w:szCs w:val="28"/>
          </w:rPr>
          <w:t>.</w:t>
        </w:r>
        <w:r w:rsidR="00511336" w:rsidRPr="00511336">
          <w:rPr>
            <w:rStyle w:val="ae"/>
            <w:rFonts w:ascii="Arial" w:hAnsi="Arial" w:cs="Arial"/>
            <w:sz w:val="28"/>
            <w:szCs w:val="28"/>
            <w:lang w:val="en-US"/>
          </w:rPr>
          <w:t>ru</w:t>
        </w:r>
      </w:hyperlink>
    </w:p>
    <w:p w14:paraId="32C7FA73" w14:textId="77777777" w:rsidR="00511336" w:rsidRPr="00D31A0E" w:rsidRDefault="00511336" w:rsidP="00511336">
      <w:pPr>
        <w:pStyle w:val="aff0"/>
        <w:shd w:val="clear" w:color="auto" w:fill="FFFFFF"/>
        <w:spacing w:before="0" w:beforeAutospacing="0"/>
        <w:ind w:firstLine="426"/>
        <w:rPr>
          <w:rStyle w:val="ae"/>
          <w:rFonts w:ascii="Arial" w:hAnsi="Arial" w:cs="Arial"/>
          <w:b/>
          <w:color w:val="auto"/>
          <w:sz w:val="26"/>
          <w:szCs w:val="26"/>
          <w:u w:val="none"/>
        </w:rPr>
      </w:pPr>
      <w:r w:rsidRPr="00D31A0E">
        <w:rPr>
          <w:rStyle w:val="ae"/>
          <w:rFonts w:ascii="Arial" w:hAnsi="Arial" w:cs="Arial"/>
          <w:b/>
          <w:color w:val="auto"/>
          <w:sz w:val="26"/>
          <w:szCs w:val="26"/>
          <w:u w:val="none"/>
        </w:rPr>
        <w:t xml:space="preserve">Адрес: </w:t>
      </w:r>
      <w:r w:rsidRPr="00D31A0E">
        <w:rPr>
          <w:rStyle w:val="ae"/>
          <w:rFonts w:ascii="Arial" w:hAnsi="Arial" w:cs="Arial"/>
          <w:color w:val="auto"/>
          <w:sz w:val="26"/>
          <w:szCs w:val="26"/>
          <w:u w:val="none"/>
        </w:rPr>
        <w:t>Сарыаркинский район</w:t>
      </w:r>
      <w:r>
        <w:rPr>
          <w:rStyle w:val="ae"/>
          <w:rFonts w:ascii="Arial" w:hAnsi="Arial" w:cs="Arial"/>
          <w:color w:val="auto"/>
          <w:sz w:val="26"/>
          <w:szCs w:val="26"/>
          <w:u w:val="none"/>
        </w:rPr>
        <w:t>,</w:t>
      </w:r>
      <w:r>
        <w:rPr>
          <w:rStyle w:val="ae"/>
          <w:rFonts w:ascii="Arial" w:hAnsi="Arial" w:cs="Arial"/>
          <w:b/>
          <w:color w:val="auto"/>
          <w:sz w:val="26"/>
          <w:szCs w:val="26"/>
          <w:u w:val="none"/>
        </w:rPr>
        <w:t xml:space="preserve"> </w:t>
      </w:r>
      <w:r w:rsidRPr="00D31A0E">
        <w:rPr>
          <w:rStyle w:val="ae"/>
          <w:rFonts w:ascii="Arial" w:hAnsi="Arial" w:cs="Arial"/>
          <w:color w:val="auto"/>
          <w:sz w:val="26"/>
          <w:szCs w:val="26"/>
          <w:u w:val="none"/>
        </w:rPr>
        <w:t>улица 150 лет Абая 22/3</w:t>
      </w:r>
    </w:p>
    <w:p w14:paraId="55F72CBD" w14:textId="77777777" w:rsidR="0042082C" w:rsidRPr="00511336" w:rsidRDefault="0042082C" w:rsidP="00482B7B">
      <w:pPr>
        <w:spacing w:line="20" w:lineRule="atLeast"/>
        <w:ind w:right="1" w:firstLine="426"/>
        <w:jc w:val="center"/>
        <w:rPr>
          <w:rFonts w:ascii="Arial" w:hAnsi="Arial" w:cs="Arial"/>
          <w:b/>
          <w:bCs/>
          <w:sz w:val="28"/>
          <w:szCs w:val="28"/>
          <w:lang w:val="kk-KZ"/>
        </w:rPr>
      </w:pPr>
    </w:p>
    <w:p w14:paraId="067C3325" w14:textId="77777777" w:rsidR="0042082C" w:rsidRPr="00511336" w:rsidRDefault="0042082C" w:rsidP="00482B7B">
      <w:pPr>
        <w:spacing w:line="20" w:lineRule="atLeast"/>
        <w:ind w:right="1" w:firstLine="426"/>
        <w:jc w:val="center"/>
        <w:rPr>
          <w:rFonts w:ascii="Arial" w:hAnsi="Arial" w:cs="Arial"/>
          <w:b/>
          <w:bCs/>
          <w:sz w:val="28"/>
          <w:szCs w:val="28"/>
          <w:lang w:val="kk-KZ"/>
        </w:rPr>
      </w:pPr>
      <w:r w:rsidRPr="00511336">
        <w:rPr>
          <w:rFonts w:ascii="Arial" w:hAnsi="Arial" w:cs="Arial"/>
          <w:b/>
          <w:bCs/>
          <w:sz w:val="28"/>
          <w:szCs w:val="28"/>
          <w:lang w:val="kk-KZ"/>
        </w:rPr>
        <w:t>ДЕЯТЕЛЬНОСТЬ</w:t>
      </w:r>
    </w:p>
    <w:p w14:paraId="65C2B5CE" w14:textId="77777777" w:rsidR="0042082C" w:rsidRPr="00511336" w:rsidRDefault="0042082C" w:rsidP="00482B7B">
      <w:pPr>
        <w:spacing w:line="20" w:lineRule="atLeast"/>
        <w:ind w:right="1" w:firstLine="426"/>
        <w:jc w:val="center"/>
        <w:rPr>
          <w:rFonts w:ascii="Arial" w:hAnsi="Arial" w:cs="Arial"/>
          <w:b/>
          <w:bCs/>
          <w:sz w:val="28"/>
          <w:szCs w:val="28"/>
          <w:lang w:val="kk-KZ"/>
        </w:rPr>
      </w:pPr>
      <w:r w:rsidRPr="00511336">
        <w:rPr>
          <w:rFonts w:ascii="Arial" w:hAnsi="Arial" w:cs="Arial"/>
          <w:b/>
          <w:bCs/>
          <w:sz w:val="28"/>
          <w:szCs w:val="28"/>
          <w:lang w:val="kk-KZ"/>
        </w:rPr>
        <w:t>Лаборатори</w:t>
      </w:r>
      <w:r w:rsidRPr="00511336">
        <w:rPr>
          <w:rFonts w:ascii="Arial" w:hAnsi="Arial" w:cs="Arial"/>
          <w:b/>
          <w:bCs/>
          <w:sz w:val="28"/>
          <w:szCs w:val="28"/>
        </w:rPr>
        <w:t>и</w:t>
      </w:r>
      <w:r w:rsidRPr="00511336">
        <w:rPr>
          <w:rFonts w:ascii="Arial" w:hAnsi="Arial" w:cs="Arial"/>
          <w:b/>
          <w:bCs/>
          <w:sz w:val="28"/>
          <w:szCs w:val="28"/>
          <w:lang w:val="kk-KZ"/>
        </w:rPr>
        <w:t xml:space="preserve"> «Анализ пищевой продукции»</w:t>
      </w:r>
    </w:p>
    <w:p w14:paraId="79C595D8" w14:textId="77777777" w:rsidR="0042082C" w:rsidRPr="00511336" w:rsidRDefault="0042082C" w:rsidP="00482B7B">
      <w:pPr>
        <w:spacing w:line="20" w:lineRule="atLeast"/>
        <w:ind w:right="1" w:firstLine="426"/>
        <w:jc w:val="center"/>
        <w:rPr>
          <w:rFonts w:ascii="Arial" w:hAnsi="Arial" w:cs="Arial"/>
          <w:b/>
          <w:bCs/>
          <w:sz w:val="28"/>
          <w:szCs w:val="28"/>
          <w:lang w:val="kk-KZ"/>
        </w:rPr>
      </w:pPr>
    </w:p>
    <w:p w14:paraId="2C1282E5" w14:textId="77777777" w:rsidR="0042082C" w:rsidRPr="00511336" w:rsidRDefault="0042082C" w:rsidP="00482B7B">
      <w:pPr>
        <w:spacing w:line="20" w:lineRule="atLeast"/>
        <w:ind w:right="1" w:firstLine="426"/>
        <w:jc w:val="both"/>
        <w:rPr>
          <w:rFonts w:ascii="Arial" w:hAnsi="Arial" w:cs="Arial"/>
          <w:bCs/>
          <w:sz w:val="28"/>
          <w:szCs w:val="28"/>
          <w:lang w:val="kk-KZ"/>
        </w:rPr>
      </w:pPr>
      <w:r w:rsidRPr="00511336">
        <w:rPr>
          <w:rFonts w:ascii="Arial" w:hAnsi="Arial" w:cs="Arial"/>
          <w:bCs/>
          <w:sz w:val="28"/>
          <w:szCs w:val="28"/>
          <w:lang w:val="kk-KZ"/>
        </w:rPr>
        <w:t>В деятельность лаборатории «Анализ пищевой продукции» входит:</w:t>
      </w:r>
    </w:p>
    <w:p w14:paraId="5D3455BE" w14:textId="77777777" w:rsidR="0042082C" w:rsidRPr="00511336" w:rsidRDefault="0042082C" w:rsidP="00482B7B">
      <w:pPr>
        <w:spacing w:line="20" w:lineRule="atLeast"/>
        <w:ind w:right="1" w:firstLine="426"/>
        <w:jc w:val="both"/>
        <w:rPr>
          <w:rFonts w:ascii="Arial" w:hAnsi="Arial" w:cs="Arial"/>
          <w:bCs/>
          <w:sz w:val="28"/>
          <w:szCs w:val="28"/>
          <w:lang w:val="kk-KZ"/>
        </w:rPr>
      </w:pPr>
      <w:r w:rsidRPr="00511336">
        <w:rPr>
          <w:rFonts w:ascii="Arial" w:hAnsi="Arial" w:cs="Arial"/>
          <w:bCs/>
          <w:sz w:val="28"/>
          <w:szCs w:val="28"/>
          <w:lang w:val="kk-KZ"/>
        </w:rPr>
        <w:t>Проведение мониторинговых лабораторных исследований</w:t>
      </w:r>
      <w:r w:rsidRPr="00511336">
        <w:rPr>
          <w:rFonts w:ascii="Arial" w:hAnsi="Arial" w:cs="Arial"/>
          <w:sz w:val="28"/>
          <w:szCs w:val="28"/>
        </w:rPr>
        <w:t xml:space="preserve"> </w:t>
      </w:r>
      <w:r w:rsidRPr="00511336">
        <w:rPr>
          <w:rFonts w:ascii="Arial" w:hAnsi="Arial" w:cs="Arial"/>
          <w:bCs/>
          <w:sz w:val="28"/>
          <w:szCs w:val="28"/>
          <w:lang w:val="kk-KZ"/>
        </w:rPr>
        <w:t>по безопасности сырья животного происхождения, доставляемых с ветеринарных объектов различных регионов РК.</w:t>
      </w:r>
    </w:p>
    <w:p w14:paraId="3BCA4FF6" w14:textId="77777777" w:rsidR="0042082C" w:rsidRPr="00511336" w:rsidRDefault="0042082C" w:rsidP="00482B7B">
      <w:pPr>
        <w:spacing w:line="20" w:lineRule="atLeast"/>
        <w:ind w:right="1" w:firstLine="426"/>
        <w:jc w:val="both"/>
        <w:rPr>
          <w:rFonts w:ascii="Arial" w:hAnsi="Arial" w:cs="Arial"/>
          <w:bCs/>
          <w:sz w:val="28"/>
          <w:szCs w:val="28"/>
          <w:lang w:val="kk-KZ"/>
        </w:rPr>
      </w:pPr>
      <w:r w:rsidRPr="00511336">
        <w:rPr>
          <w:rFonts w:ascii="Arial" w:hAnsi="Arial" w:cs="Arial"/>
          <w:bCs/>
          <w:sz w:val="28"/>
          <w:szCs w:val="28"/>
          <w:lang w:val="kk-KZ"/>
        </w:rPr>
        <w:t>Осуществление консультативной помощи ветеринарным специалистам областных и районных уровней.</w:t>
      </w:r>
    </w:p>
    <w:p w14:paraId="5B6A6675" w14:textId="77777777" w:rsidR="0042082C" w:rsidRPr="00511336" w:rsidRDefault="0042082C" w:rsidP="00482B7B">
      <w:pPr>
        <w:spacing w:line="20" w:lineRule="atLeast"/>
        <w:ind w:right="1" w:firstLine="426"/>
        <w:jc w:val="both"/>
        <w:rPr>
          <w:rFonts w:ascii="Arial" w:hAnsi="Arial" w:cs="Arial"/>
          <w:bCs/>
          <w:sz w:val="28"/>
          <w:szCs w:val="28"/>
          <w:lang w:val="kk-KZ"/>
        </w:rPr>
      </w:pPr>
      <w:r w:rsidRPr="00511336">
        <w:rPr>
          <w:rFonts w:ascii="Arial" w:hAnsi="Arial" w:cs="Arial"/>
          <w:bCs/>
          <w:sz w:val="28"/>
          <w:szCs w:val="28"/>
          <w:lang w:val="kk-KZ"/>
        </w:rPr>
        <w:t>Объектом исследований являются сырье животного происхождения (говядина, свинина, баранина, конина, птица, мед, яйцо и сырое молоко).</w:t>
      </w:r>
    </w:p>
    <w:p w14:paraId="1BE98B65" w14:textId="77777777" w:rsidR="0042082C" w:rsidRPr="00511336" w:rsidRDefault="0042082C" w:rsidP="00482B7B">
      <w:pPr>
        <w:spacing w:line="20" w:lineRule="atLeast"/>
        <w:ind w:right="1" w:firstLine="426"/>
        <w:jc w:val="both"/>
        <w:rPr>
          <w:rFonts w:ascii="Arial" w:hAnsi="Arial" w:cs="Arial"/>
          <w:bCs/>
          <w:sz w:val="28"/>
          <w:szCs w:val="28"/>
          <w:lang w:val="kk-KZ"/>
        </w:rPr>
      </w:pPr>
      <w:r w:rsidRPr="00511336">
        <w:rPr>
          <w:rFonts w:ascii="Arial" w:hAnsi="Arial" w:cs="Arial"/>
          <w:bCs/>
          <w:sz w:val="28"/>
          <w:szCs w:val="28"/>
          <w:lang w:val="kk-KZ"/>
        </w:rPr>
        <w:t>Методы исследований — при проведении исследований используются микробиологический, масс-спектрометрический, хромато-масс-спектрометрический, газовая хроматография, иммунохимический, спектрометрический, паразитологические методы исследования.</w:t>
      </w:r>
    </w:p>
    <w:p w14:paraId="699562F4" w14:textId="77777777" w:rsidR="0042082C" w:rsidRPr="00511336" w:rsidRDefault="0042082C" w:rsidP="00482B7B">
      <w:pPr>
        <w:spacing w:line="20" w:lineRule="atLeast"/>
        <w:ind w:right="1" w:firstLine="426"/>
        <w:jc w:val="both"/>
        <w:rPr>
          <w:rFonts w:ascii="Arial" w:hAnsi="Arial" w:cs="Arial"/>
          <w:bCs/>
          <w:sz w:val="28"/>
          <w:szCs w:val="28"/>
          <w:lang w:val="kk-KZ"/>
        </w:rPr>
      </w:pPr>
      <w:r w:rsidRPr="00511336">
        <w:rPr>
          <w:rFonts w:ascii="Arial" w:hAnsi="Arial" w:cs="Arial"/>
          <w:bCs/>
          <w:sz w:val="28"/>
          <w:szCs w:val="28"/>
          <w:lang w:val="kk-KZ"/>
        </w:rPr>
        <w:t>Лаборатория  «Анализ пищевой продукции» осуществляет свою деятельность в соответствии с планом работ, в рамках бюджетной программы 249 «Создание условий для развития животноводства и производства, переработки, реализации продукции животноводства» по подпрограмме 103 «Обеспечение пищевой безопасности».</w:t>
      </w:r>
    </w:p>
    <w:p w14:paraId="3A53BAFA" w14:textId="77777777" w:rsidR="0042082C" w:rsidRPr="00511336" w:rsidRDefault="0042082C" w:rsidP="00482B7B">
      <w:pPr>
        <w:spacing w:line="20" w:lineRule="atLeast"/>
        <w:ind w:firstLine="426"/>
        <w:rPr>
          <w:rFonts w:ascii="Arial" w:hAnsi="Arial" w:cs="Arial"/>
          <w:sz w:val="28"/>
          <w:szCs w:val="28"/>
          <w:lang w:val="kk-KZ"/>
        </w:rPr>
      </w:pPr>
    </w:p>
    <w:p w14:paraId="6EFDEFB2" w14:textId="77777777" w:rsidR="0042082C" w:rsidRPr="00511336" w:rsidRDefault="0042082C" w:rsidP="00482B7B">
      <w:pPr>
        <w:spacing w:line="20" w:lineRule="atLeast"/>
        <w:ind w:firstLine="426"/>
        <w:rPr>
          <w:rFonts w:ascii="Arial" w:hAnsi="Arial" w:cs="Arial"/>
          <w:sz w:val="28"/>
          <w:szCs w:val="28"/>
          <w:lang w:val="kk-KZ"/>
        </w:rPr>
      </w:pPr>
    </w:p>
    <w:p w14:paraId="1EE1789A" w14:textId="77777777" w:rsidR="0042082C" w:rsidRPr="00511336" w:rsidRDefault="0042082C" w:rsidP="00482B7B">
      <w:pPr>
        <w:spacing w:line="20" w:lineRule="atLeast"/>
        <w:ind w:firstLine="426"/>
        <w:rPr>
          <w:rFonts w:ascii="Arial" w:hAnsi="Arial" w:cs="Arial"/>
          <w:sz w:val="28"/>
          <w:szCs w:val="28"/>
          <w:lang w:val="kk-KZ"/>
        </w:rPr>
      </w:pPr>
    </w:p>
    <w:p w14:paraId="4ADC6604" w14:textId="77777777" w:rsidR="0042082C" w:rsidRPr="00511336" w:rsidRDefault="0042082C" w:rsidP="00482B7B">
      <w:pPr>
        <w:spacing w:line="20" w:lineRule="atLeast"/>
        <w:ind w:firstLine="426"/>
        <w:rPr>
          <w:rFonts w:ascii="Arial" w:hAnsi="Arial" w:cs="Arial"/>
          <w:sz w:val="28"/>
          <w:szCs w:val="28"/>
          <w:lang w:val="kk-KZ"/>
        </w:rPr>
      </w:pPr>
    </w:p>
    <w:p w14:paraId="04427888" w14:textId="77777777" w:rsidR="0042082C" w:rsidRPr="00511336" w:rsidRDefault="0042082C" w:rsidP="00482B7B">
      <w:pPr>
        <w:spacing w:line="20" w:lineRule="atLeast"/>
        <w:ind w:firstLine="426"/>
        <w:rPr>
          <w:rFonts w:ascii="Arial" w:hAnsi="Arial" w:cs="Arial"/>
          <w:sz w:val="28"/>
          <w:szCs w:val="28"/>
          <w:lang w:val="kk-KZ"/>
        </w:rPr>
      </w:pPr>
    </w:p>
    <w:p w14:paraId="05169B0E" w14:textId="77777777" w:rsidR="0042082C" w:rsidRPr="00511336" w:rsidRDefault="0042082C" w:rsidP="00482B7B">
      <w:pPr>
        <w:spacing w:line="20" w:lineRule="atLeast"/>
        <w:ind w:firstLine="426"/>
        <w:rPr>
          <w:rFonts w:ascii="Arial" w:hAnsi="Arial" w:cs="Arial"/>
          <w:sz w:val="28"/>
          <w:szCs w:val="28"/>
          <w:lang w:val="kk-KZ"/>
        </w:rPr>
      </w:pPr>
    </w:p>
    <w:p w14:paraId="4F470A8D" w14:textId="77777777" w:rsidR="0042082C" w:rsidRPr="00511336" w:rsidRDefault="0042082C" w:rsidP="00482B7B">
      <w:pPr>
        <w:spacing w:line="20" w:lineRule="atLeast"/>
        <w:ind w:firstLine="426"/>
        <w:rPr>
          <w:rFonts w:ascii="Arial" w:hAnsi="Arial" w:cs="Arial"/>
          <w:sz w:val="28"/>
          <w:szCs w:val="28"/>
          <w:lang w:val="kk-KZ"/>
        </w:rPr>
      </w:pPr>
    </w:p>
    <w:p w14:paraId="736CB257" w14:textId="77777777" w:rsidR="0042082C" w:rsidRPr="00511336" w:rsidRDefault="0042082C" w:rsidP="00482B7B">
      <w:pPr>
        <w:spacing w:line="20" w:lineRule="atLeast"/>
        <w:ind w:firstLine="426"/>
        <w:rPr>
          <w:rFonts w:ascii="Arial" w:hAnsi="Arial" w:cs="Arial"/>
          <w:sz w:val="28"/>
          <w:szCs w:val="28"/>
          <w:lang w:val="kk-KZ"/>
        </w:rPr>
      </w:pPr>
    </w:p>
    <w:p w14:paraId="2C029BC2" w14:textId="77777777" w:rsidR="0042082C" w:rsidRPr="00511336" w:rsidRDefault="0042082C" w:rsidP="00482B7B">
      <w:pPr>
        <w:spacing w:line="20" w:lineRule="atLeast"/>
        <w:ind w:firstLine="426"/>
        <w:rPr>
          <w:rFonts w:ascii="Arial" w:hAnsi="Arial" w:cs="Arial"/>
          <w:sz w:val="28"/>
          <w:szCs w:val="28"/>
          <w:lang w:val="kk-KZ"/>
        </w:rPr>
      </w:pPr>
    </w:p>
    <w:p w14:paraId="7B1E2788" w14:textId="77777777" w:rsidR="0042082C" w:rsidRPr="00511336" w:rsidRDefault="0042082C" w:rsidP="00482B7B">
      <w:pPr>
        <w:spacing w:line="20" w:lineRule="atLeast"/>
        <w:ind w:firstLine="426"/>
        <w:rPr>
          <w:rFonts w:ascii="Arial" w:hAnsi="Arial" w:cs="Arial"/>
          <w:sz w:val="28"/>
          <w:szCs w:val="28"/>
          <w:lang w:val="kk-KZ"/>
        </w:rPr>
      </w:pPr>
    </w:p>
    <w:p w14:paraId="4EDF863D" w14:textId="77777777" w:rsidR="0042082C" w:rsidRPr="00511336" w:rsidRDefault="0042082C" w:rsidP="00482B7B">
      <w:pPr>
        <w:spacing w:line="20" w:lineRule="atLeast"/>
        <w:ind w:firstLine="426"/>
        <w:rPr>
          <w:rFonts w:ascii="Arial" w:hAnsi="Arial" w:cs="Arial"/>
          <w:sz w:val="28"/>
          <w:szCs w:val="28"/>
          <w:lang w:val="kk-KZ"/>
        </w:rPr>
      </w:pPr>
    </w:p>
    <w:p w14:paraId="702DB97C" w14:textId="77777777" w:rsidR="0042082C" w:rsidRPr="00511336" w:rsidRDefault="0042082C" w:rsidP="00482B7B">
      <w:pPr>
        <w:spacing w:line="20" w:lineRule="atLeast"/>
        <w:ind w:firstLine="426"/>
        <w:rPr>
          <w:rFonts w:ascii="Arial" w:hAnsi="Arial" w:cs="Arial"/>
          <w:sz w:val="28"/>
          <w:szCs w:val="28"/>
          <w:lang w:val="kk-KZ"/>
        </w:rPr>
      </w:pPr>
    </w:p>
    <w:p w14:paraId="2531B665" w14:textId="77777777" w:rsidR="0042082C" w:rsidRPr="00511336" w:rsidRDefault="0042082C" w:rsidP="00482B7B">
      <w:pPr>
        <w:spacing w:line="20" w:lineRule="atLeast"/>
        <w:ind w:firstLine="426"/>
        <w:rPr>
          <w:rFonts w:ascii="Arial" w:hAnsi="Arial" w:cs="Arial"/>
          <w:sz w:val="28"/>
          <w:szCs w:val="28"/>
          <w:lang w:val="kk-KZ"/>
        </w:rPr>
      </w:pPr>
    </w:p>
    <w:p w14:paraId="11D3FE67" w14:textId="77777777" w:rsidR="0042082C" w:rsidRPr="00511336" w:rsidRDefault="0042082C" w:rsidP="00511336">
      <w:pPr>
        <w:spacing w:line="20" w:lineRule="atLeast"/>
        <w:ind w:firstLine="426"/>
        <w:jc w:val="both"/>
        <w:rPr>
          <w:rFonts w:ascii="Arial" w:hAnsi="Arial" w:cs="Arial"/>
          <w:b/>
          <w:bCs/>
          <w:sz w:val="28"/>
          <w:szCs w:val="28"/>
        </w:rPr>
      </w:pPr>
      <w:r w:rsidRPr="00511336">
        <w:rPr>
          <w:rFonts w:ascii="Arial" w:hAnsi="Arial" w:cs="Arial"/>
          <w:b/>
          <w:bCs/>
          <w:sz w:val="28"/>
          <w:szCs w:val="28"/>
        </w:rPr>
        <w:lastRenderedPageBreak/>
        <w:t>Отдел микробиологических и паразитологических исследований</w:t>
      </w:r>
    </w:p>
    <w:p w14:paraId="41625ACF" w14:textId="77777777" w:rsidR="00482B7B" w:rsidRPr="00511336" w:rsidRDefault="00482B7B" w:rsidP="00482B7B">
      <w:pPr>
        <w:spacing w:line="20" w:lineRule="atLeast"/>
        <w:ind w:firstLine="426"/>
        <w:rPr>
          <w:rFonts w:ascii="Arial" w:hAnsi="Arial" w:cs="Arial"/>
          <w:b/>
          <w:bCs/>
          <w:sz w:val="28"/>
          <w:szCs w:val="28"/>
        </w:rPr>
      </w:pPr>
    </w:p>
    <w:p w14:paraId="4B76AB8B" w14:textId="6972159B" w:rsidR="0042082C" w:rsidRPr="00511336" w:rsidRDefault="00482B7B" w:rsidP="00482B7B">
      <w:pPr>
        <w:spacing w:line="20" w:lineRule="atLeast"/>
        <w:ind w:right="1" w:firstLine="426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Лаборатория «Анализа пищевой продукции» проводит</w:t>
      </w:r>
      <w:r w:rsidR="0042082C" w:rsidRPr="00511336">
        <w:rPr>
          <w:rFonts w:ascii="Arial" w:hAnsi="Arial" w:cs="Arial"/>
          <w:sz w:val="28"/>
          <w:szCs w:val="28"/>
        </w:rPr>
        <w:t xml:space="preserve"> микробиологические исследования </w:t>
      </w:r>
      <w:r w:rsidRPr="00511336">
        <w:rPr>
          <w:rFonts w:ascii="Arial" w:hAnsi="Arial" w:cs="Arial"/>
          <w:sz w:val="28"/>
          <w:szCs w:val="28"/>
        </w:rPr>
        <w:t>по следующим показателям</w:t>
      </w:r>
      <w:r w:rsidR="0042082C" w:rsidRPr="00511336">
        <w:rPr>
          <w:rFonts w:ascii="Arial" w:hAnsi="Arial" w:cs="Arial"/>
          <w:sz w:val="28"/>
          <w:szCs w:val="28"/>
        </w:rPr>
        <w:t xml:space="preserve">:    </w:t>
      </w:r>
    </w:p>
    <w:p w14:paraId="229FD67A" w14:textId="58B3D404" w:rsidR="0042082C" w:rsidRPr="00511336" w:rsidRDefault="0042082C" w:rsidP="00482B7B">
      <w:pPr>
        <w:spacing w:line="20" w:lineRule="atLeast"/>
        <w:ind w:right="1" w:firstLine="426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-</w:t>
      </w:r>
      <w:r w:rsidR="00482B7B" w:rsidRPr="00511336">
        <w:rPr>
          <w:rFonts w:ascii="Arial" w:hAnsi="Arial" w:cs="Arial"/>
          <w:sz w:val="28"/>
          <w:szCs w:val="28"/>
        </w:rPr>
        <w:t xml:space="preserve"> </w:t>
      </w:r>
      <w:r w:rsidR="00274BA5" w:rsidRPr="00511336">
        <w:rPr>
          <w:rFonts w:ascii="Arial" w:hAnsi="Arial" w:cs="Arial"/>
          <w:sz w:val="28"/>
          <w:szCs w:val="28"/>
        </w:rPr>
        <w:t>к</w:t>
      </w:r>
      <w:r w:rsidRPr="00511336">
        <w:rPr>
          <w:rFonts w:ascii="Arial" w:hAnsi="Arial" w:cs="Arial"/>
          <w:sz w:val="28"/>
          <w:szCs w:val="28"/>
        </w:rPr>
        <w:t xml:space="preserve">оличество мезофильных аэробных и факультативно-анаэробных микроорганизмов (КМАФАнМ); </w:t>
      </w:r>
    </w:p>
    <w:p w14:paraId="68F3DE22" w14:textId="05D98F33" w:rsidR="0042082C" w:rsidRPr="00511336" w:rsidRDefault="0042082C" w:rsidP="00482B7B">
      <w:pPr>
        <w:spacing w:line="20" w:lineRule="atLeast"/>
        <w:ind w:right="1" w:firstLine="426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-</w:t>
      </w:r>
      <w:r w:rsidR="00482B7B" w:rsidRPr="00511336">
        <w:rPr>
          <w:rFonts w:ascii="Arial" w:hAnsi="Arial" w:cs="Arial"/>
          <w:sz w:val="28"/>
          <w:szCs w:val="28"/>
        </w:rPr>
        <w:t xml:space="preserve"> </w:t>
      </w:r>
      <w:r w:rsidRPr="00511336">
        <w:rPr>
          <w:rFonts w:ascii="Arial" w:hAnsi="Arial" w:cs="Arial"/>
          <w:sz w:val="28"/>
          <w:szCs w:val="28"/>
        </w:rPr>
        <w:t xml:space="preserve">бактерии группы кишечной палочки; </w:t>
      </w:r>
    </w:p>
    <w:p w14:paraId="6E9DBA0E" w14:textId="065740AB" w:rsidR="0042082C" w:rsidRPr="00511336" w:rsidRDefault="0042082C" w:rsidP="00482B7B">
      <w:pPr>
        <w:spacing w:line="20" w:lineRule="atLeast"/>
        <w:ind w:right="1" w:firstLine="426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-</w:t>
      </w:r>
      <w:r w:rsidR="00482B7B" w:rsidRPr="00511336">
        <w:rPr>
          <w:rFonts w:ascii="Arial" w:hAnsi="Arial" w:cs="Arial"/>
          <w:sz w:val="28"/>
          <w:szCs w:val="28"/>
        </w:rPr>
        <w:t xml:space="preserve"> </w:t>
      </w:r>
      <w:r w:rsidRPr="00511336">
        <w:rPr>
          <w:rFonts w:ascii="Arial" w:hAnsi="Arial" w:cs="Arial"/>
          <w:sz w:val="28"/>
          <w:szCs w:val="28"/>
        </w:rPr>
        <w:t xml:space="preserve">патогенные микроорганизмы, в т.ч. выявления бактерий рода Salmonella, </w:t>
      </w:r>
    </w:p>
    <w:p w14:paraId="33F7A705" w14:textId="77777777" w:rsidR="0042082C" w:rsidRPr="00511336" w:rsidRDefault="0042082C" w:rsidP="00482B7B">
      <w:pPr>
        <w:spacing w:line="20" w:lineRule="atLeast"/>
        <w:ind w:right="1" w:firstLine="426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 xml:space="preserve">Staphylococcus аureus; </w:t>
      </w:r>
    </w:p>
    <w:p w14:paraId="3ECF2F14" w14:textId="77777777" w:rsidR="0042082C" w:rsidRPr="00511336" w:rsidRDefault="0042082C" w:rsidP="00482B7B">
      <w:pPr>
        <w:spacing w:line="20" w:lineRule="atLeast"/>
        <w:ind w:right="1" w:firstLine="426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Listeria monocitogenes.</w:t>
      </w:r>
    </w:p>
    <w:p w14:paraId="0038A996" w14:textId="77777777" w:rsidR="0042082C" w:rsidRPr="00511336" w:rsidRDefault="0042082C" w:rsidP="00482B7B">
      <w:pPr>
        <w:spacing w:line="20" w:lineRule="atLeast"/>
        <w:ind w:right="1" w:firstLine="426"/>
        <w:jc w:val="both"/>
        <w:rPr>
          <w:rFonts w:ascii="Arial" w:hAnsi="Arial" w:cs="Arial"/>
          <w:sz w:val="28"/>
          <w:szCs w:val="28"/>
        </w:rPr>
      </w:pPr>
    </w:p>
    <w:tbl>
      <w:tblPr>
        <w:tblStyle w:val="af2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8"/>
        <w:gridCol w:w="4532"/>
      </w:tblGrid>
      <w:tr w:rsidR="00A51D55" w:rsidRPr="00511336" w14:paraId="3281F695" w14:textId="77777777" w:rsidTr="00866B31">
        <w:trPr>
          <w:trHeight w:val="3726"/>
        </w:trPr>
        <w:tc>
          <w:tcPr>
            <w:tcW w:w="4008" w:type="dxa"/>
          </w:tcPr>
          <w:p w14:paraId="08A11C7B" w14:textId="7221D26F" w:rsidR="00A51D55" w:rsidRPr="00511336" w:rsidRDefault="00A51D55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692F11A" wp14:editId="7CA19DC8">
                  <wp:extent cx="2705925" cy="2264881"/>
                  <wp:effectExtent l="0" t="7937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6963" cy="229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14:paraId="27CE5AE6" w14:textId="0FD5D3F5" w:rsidR="00A51D55" w:rsidRPr="00511336" w:rsidRDefault="00A51D55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93125A3" wp14:editId="36A96DCB">
                  <wp:extent cx="2670987" cy="2082916"/>
                  <wp:effectExtent l="8255" t="0" r="4445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8881" cy="211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C9FA5F" w14:textId="77777777" w:rsidR="003F22E1" w:rsidRPr="00511336" w:rsidRDefault="003F22E1" w:rsidP="00482B7B">
      <w:pPr>
        <w:spacing w:line="20" w:lineRule="atLeast"/>
        <w:ind w:firstLine="426"/>
        <w:rPr>
          <w:rFonts w:ascii="Arial" w:hAnsi="Arial" w:cs="Arial"/>
          <w:noProof/>
          <w:sz w:val="28"/>
          <w:szCs w:val="28"/>
        </w:rPr>
      </w:pPr>
    </w:p>
    <w:p w14:paraId="13C87755" w14:textId="77777777" w:rsidR="0042082C" w:rsidRPr="00511336" w:rsidRDefault="0042082C" w:rsidP="00482B7B">
      <w:pPr>
        <w:spacing w:line="20" w:lineRule="atLeast"/>
        <w:ind w:right="1" w:firstLine="426"/>
        <w:jc w:val="both"/>
        <w:rPr>
          <w:rFonts w:ascii="Arial" w:hAnsi="Arial" w:cs="Arial"/>
          <w:b/>
          <w:bCs/>
          <w:sz w:val="28"/>
          <w:szCs w:val="28"/>
        </w:rPr>
      </w:pPr>
      <w:r w:rsidRPr="00511336">
        <w:rPr>
          <w:rFonts w:ascii="Arial" w:hAnsi="Arial" w:cs="Arial"/>
          <w:b/>
          <w:bCs/>
          <w:sz w:val="28"/>
          <w:szCs w:val="28"/>
        </w:rPr>
        <w:t>Общие сведения об отделе и укомплектованность</w:t>
      </w:r>
    </w:p>
    <w:p w14:paraId="0C96A151" w14:textId="77777777" w:rsidR="0042082C" w:rsidRPr="00511336" w:rsidRDefault="0042082C" w:rsidP="00482B7B">
      <w:pPr>
        <w:spacing w:line="20" w:lineRule="atLeast"/>
        <w:ind w:right="1" w:firstLine="426"/>
        <w:jc w:val="both"/>
        <w:rPr>
          <w:rFonts w:ascii="Arial" w:hAnsi="Arial" w:cs="Arial"/>
          <w:sz w:val="28"/>
          <w:szCs w:val="28"/>
        </w:rPr>
      </w:pPr>
    </w:p>
    <w:p w14:paraId="5F6707BB" w14:textId="4B8818BF" w:rsidR="00866B31" w:rsidRPr="00511336" w:rsidRDefault="0042082C" w:rsidP="00482B7B">
      <w:pPr>
        <w:spacing w:line="20" w:lineRule="atLeast"/>
        <w:ind w:firstLine="426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 xml:space="preserve">Кабинет для проведения микробиологических исследований оборудованы шкафами биобезопасности 2-го уровня и всем необходимым оборудованием для проведения исследований (термостаты, микроскопы биологические, </w:t>
      </w:r>
      <w:r w:rsidR="00482B7B" w:rsidRPr="00511336">
        <w:rPr>
          <w:rFonts w:ascii="Arial" w:hAnsi="Arial" w:cs="Arial"/>
          <w:sz w:val="28"/>
          <w:szCs w:val="28"/>
        </w:rPr>
        <w:t>п</w:t>
      </w:r>
      <w:r w:rsidRPr="00511336">
        <w:rPr>
          <w:rFonts w:ascii="Arial" w:hAnsi="Arial" w:cs="Arial"/>
          <w:sz w:val="28"/>
          <w:szCs w:val="28"/>
        </w:rPr>
        <w:t>рибор для подсчета колоний Scan-100, бани водяные, лабораторные весы, вортекс, пипетатор автоматический, обжигатель бактерицидных петель, рециркулятор воздуха и др.).</w:t>
      </w:r>
    </w:p>
    <w:p w14:paraId="09B76510" w14:textId="0EA0891F" w:rsidR="0042082C" w:rsidRPr="00511336" w:rsidRDefault="0042082C" w:rsidP="00482B7B">
      <w:pPr>
        <w:spacing w:line="20" w:lineRule="atLeast"/>
        <w:ind w:firstLine="426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 xml:space="preserve"> </w:t>
      </w:r>
    </w:p>
    <w:tbl>
      <w:tblPr>
        <w:tblStyle w:val="af2"/>
        <w:tblW w:w="9072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268"/>
        <w:gridCol w:w="2268"/>
        <w:gridCol w:w="2126"/>
      </w:tblGrid>
      <w:tr w:rsidR="00482B7B" w:rsidRPr="00511336" w14:paraId="08242411" w14:textId="768CC77C" w:rsidTr="00482B7B">
        <w:tc>
          <w:tcPr>
            <w:tcW w:w="2410" w:type="dxa"/>
          </w:tcPr>
          <w:p w14:paraId="388642E5" w14:textId="1E49EA4D" w:rsidR="00866B31" w:rsidRPr="00511336" w:rsidRDefault="00482B7B" w:rsidP="00482B7B">
            <w:pPr>
              <w:spacing w:line="20" w:lineRule="atLeast"/>
              <w:ind w:firstLine="42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4AE46A5" wp14:editId="502ECA41">
                  <wp:extent cx="1455349" cy="1170462"/>
                  <wp:effectExtent l="8890" t="0" r="1905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55349" cy="117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1C12A94" w14:textId="1FF80771" w:rsidR="00866B31" w:rsidRPr="00511336" w:rsidRDefault="00866B31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942339A" wp14:editId="49D6FDC9">
                  <wp:extent cx="1446997" cy="866437"/>
                  <wp:effectExtent l="4445" t="0" r="5715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6997" cy="866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A8B2C02" w14:textId="782E1EC1" w:rsidR="00866B31" w:rsidRPr="00511336" w:rsidRDefault="00866B31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C5EB83E" wp14:editId="1EC01DB5">
                  <wp:extent cx="1440023" cy="853180"/>
                  <wp:effectExtent l="762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9245" cy="85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1CDE74C" w14:textId="7BA11A54" w:rsidR="00866B31" w:rsidRPr="00511336" w:rsidRDefault="00866B31" w:rsidP="00482B7B">
            <w:pPr>
              <w:spacing w:line="20" w:lineRule="atLeast"/>
              <w:ind w:firstLine="426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E7C0558" wp14:editId="7C8A5C13">
                  <wp:extent cx="1455089" cy="961073"/>
                  <wp:effectExtent l="0" t="635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74613" cy="97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B7B" w:rsidRPr="00511336" w14:paraId="06F09155" w14:textId="232EFCD8" w:rsidTr="00482B7B">
        <w:tc>
          <w:tcPr>
            <w:tcW w:w="2410" w:type="dxa"/>
          </w:tcPr>
          <w:p w14:paraId="6D8863C2" w14:textId="32F9A31A" w:rsidR="00866B31" w:rsidRPr="00511336" w:rsidRDefault="00866B31" w:rsidP="00482B7B">
            <w:pPr>
              <w:spacing w:line="2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sz w:val="28"/>
                <w:szCs w:val="28"/>
              </w:rPr>
              <w:t>Шкаф биологической безопасности</w:t>
            </w:r>
          </w:p>
        </w:tc>
        <w:tc>
          <w:tcPr>
            <w:tcW w:w="2268" w:type="dxa"/>
          </w:tcPr>
          <w:p w14:paraId="24680389" w14:textId="1A6B72EE" w:rsidR="00866B31" w:rsidRPr="00511336" w:rsidRDefault="00866B31" w:rsidP="00482B7B">
            <w:pPr>
              <w:spacing w:line="2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sz w:val="28"/>
                <w:szCs w:val="28"/>
              </w:rPr>
              <w:t>Весы лабораторные</w:t>
            </w:r>
          </w:p>
        </w:tc>
        <w:tc>
          <w:tcPr>
            <w:tcW w:w="2268" w:type="dxa"/>
          </w:tcPr>
          <w:p w14:paraId="455C7490" w14:textId="3FD0DDB4" w:rsidR="00866B31" w:rsidRPr="00511336" w:rsidRDefault="00866B31" w:rsidP="00482B7B">
            <w:pPr>
              <w:spacing w:line="2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sz w:val="28"/>
                <w:szCs w:val="28"/>
              </w:rPr>
              <w:t>Обжигатель бактерицидных петель</w:t>
            </w:r>
          </w:p>
        </w:tc>
        <w:tc>
          <w:tcPr>
            <w:tcW w:w="2126" w:type="dxa"/>
          </w:tcPr>
          <w:p w14:paraId="5CA6A0B7" w14:textId="383B6393" w:rsidR="00866B31" w:rsidRPr="00511336" w:rsidRDefault="00866B31" w:rsidP="00482B7B">
            <w:pPr>
              <w:spacing w:line="2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sz w:val="28"/>
                <w:szCs w:val="28"/>
              </w:rPr>
              <w:t>Термостат</w:t>
            </w:r>
          </w:p>
        </w:tc>
      </w:tr>
    </w:tbl>
    <w:p w14:paraId="599FCAC3" w14:textId="315267BC" w:rsidR="0042082C" w:rsidRPr="00511336" w:rsidRDefault="0042082C" w:rsidP="00482B7B">
      <w:pPr>
        <w:spacing w:line="20" w:lineRule="atLeast"/>
        <w:ind w:right="1" w:firstLine="426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lastRenderedPageBreak/>
        <w:t xml:space="preserve">Паразитологические исследования проводятся  методами неполного гельминтологического исследования (НГИ), объектами  исследования являются образцы мяса </w:t>
      </w:r>
      <w:r w:rsidR="00482B7B" w:rsidRPr="00511336">
        <w:rPr>
          <w:rFonts w:ascii="Arial" w:hAnsi="Arial" w:cs="Arial"/>
          <w:sz w:val="28"/>
          <w:szCs w:val="28"/>
        </w:rPr>
        <w:t>свинины,</w:t>
      </w:r>
      <w:r w:rsidRPr="00511336">
        <w:rPr>
          <w:rFonts w:ascii="Arial" w:hAnsi="Arial" w:cs="Arial"/>
          <w:sz w:val="28"/>
          <w:szCs w:val="28"/>
        </w:rPr>
        <w:t xml:space="preserve"> и рыбы в которых определяют наличие или отсутствие в живом виде следующих видов гельминтов: Opisthorchis felineus, Anisakidae, Diphyllobothriidae, Trichinella spiralis.</w:t>
      </w:r>
    </w:p>
    <w:p w14:paraId="080DDA94" w14:textId="77777777" w:rsidR="0042082C" w:rsidRPr="00511336" w:rsidRDefault="0042082C" w:rsidP="00482B7B">
      <w:pPr>
        <w:spacing w:line="20" w:lineRule="atLeast"/>
        <w:ind w:right="1" w:firstLine="426"/>
        <w:jc w:val="both"/>
        <w:rPr>
          <w:rFonts w:ascii="Arial" w:hAnsi="Arial" w:cs="Arial"/>
          <w:sz w:val="28"/>
          <w:szCs w:val="28"/>
        </w:rPr>
      </w:pPr>
    </w:p>
    <w:tbl>
      <w:tblPr>
        <w:tblStyle w:val="af2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4111"/>
        <w:gridCol w:w="2410"/>
      </w:tblGrid>
      <w:tr w:rsidR="00482B7B" w:rsidRPr="00511336" w14:paraId="67F14414" w14:textId="77777777" w:rsidTr="00866B31">
        <w:tc>
          <w:tcPr>
            <w:tcW w:w="2268" w:type="dxa"/>
          </w:tcPr>
          <w:p w14:paraId="589510B3" w14:textId="017DEA02" w:rsidR="0042082C" w:rsidRPr="00511336" w:rsidRDefault="00482B7B" w:rsidP="00482B7B">
            <w:pPr>
              <w:spacing w:line="20" w:lineRule="atLeast"/>
              <w:ind w:firstLine="426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686F889" wp14:editId="0DF9C31F">
                  <wp:extent cx="1382815" cy="1046055"/>
                  <wp:effectExtent l="0" t="3175" r="5080" b="5080"/>
                  <wp:docPr id="88" name="Рисунок 88" descr="C:\Users\MARTEN\Dropbox\Мой ПК (DESKTOP-725445R)\Downloads\IMG_3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TEN\Dropbox\Мой ПК (DESKTOP-725445R)\Downloads\IMG_3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5065" cy="1055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9AE94EB" w14:textId="77777777" w:rsidR="0042082C" w:rsidRPr="00511336" w:rsidRDefault="0042082C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B1A81AE" wp14:editId="7CE94146">
                  <wp:extent cx="1956021" cy="1360390"/>
                  <wp:effectExtent l="0" t="0" r="635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892" cy="136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993D8CE" w14:textId="38CBE787" w:rsidR="0042082C" w:rsidRPr="00511336" w:rsidRDefault="0042082C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95B9027" wp14:editId="4AA2EB4F">
                  <wp:extent cx="1383543" cy="1037621"/>
                  <wp:effectExtent l="1270" t="0" r="889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4973" cy="104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B7B" w:rsidRPr="00511336" w14:paraId="5FAC8B81" w14:textId="77777777" w:rsidTr="00866B31">
        <w:tc>
          <w:tcPr>
            <w:tcW w:w="2268" w:type="dxa"/>
          </w:tcPr>
          <w:p w14:paraId="2DCDAD07" w14:textId="77777777" w:rsidR="0042082C" w:rsidRPr="00511336" w:rsidRDefault="0042082C" w:rsidP="00482B7B">
            <w:pPr>
              <w:spacing w:line="20" w:lineRule="atLeast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t>Трихенеллоскоп</w:t>
            </w:r>
          </w:p>
        </w:tc>
        <w:tc>
          <w:tcPr>
            <w:tcW w:w="4111" w:type="dxa"/>
          </w:tcPr>
          <w:p w14:paraId="46739F63" w14:textId="77777777" w:rsidR="0042082C" w:rsidRPr="00511336" w:rsidRDefault="0042082C" w:rsidP="00482B7B">
            <w:pPr>
              <w:spacing w:line="20" w:lineRule="atLeast"/>
              <w:ind w:firstLine="42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t>Компрессорий МИС-7</w:t>
            </w:r>
          </w:p>
        </w:tc>
        <w:tc>
          <w:tcPr>
            <w:tcW w:w="2410" w:type="dxa"/>
          </w:tcPr>
          <w:p w14:paraId="5CB67B7E" w14:textId="77777777" w:rsidR="0042082C" w:rsidRPr="00511336" w:rsidRDefault="0042082C" w:rsidP="00482B7B">
            <w:pPr>
              <w:spacing w:line="2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sz w:val="28"/>
                <w:szCs w:val="28"/>
              </w:rPr>
              <w:t>Микроскоп стереоскопический</w:t>
            </w:r>
          </w:p>
        </w:tc>
      </w:tr>
    </w:tbl>
    <w:p w14:paraId="62327BF2" w14:textId="77777777" w:rsidR="0042082C" w:rsidRPr="00511336" w:rsidRDefault="0042082C" w:rsidP="00482B7B">
      <w:pPr>
        <w:spacing w:line="20" w:lineRule="atLeast"/>
        <w:ind w:right="1"/>
        <w:jc w:val="both"/>
        <w:rPr>
          <w:rFonts w:ascii="Arial" w:hAnsi="Arial" w:cs="Arial"/>
          <w:sz w:val="28"/>
          <w:szCs w:val="28"/>
        </w:rPr>
      </w:pPr>
    </w:p>
    <w:p w14:paraId="45C9DC57" w14:textId="77777777" w:rsidR="0042082C" w:rsidRPr="00511336" w:rsidRDefault="0042082C" w:rsidP="00482B7B">
      <w:pPr>
        <w:spacing w:line="20" w:lineRule="atLeast"/>
        <w:ind w:firstLine="426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Кабинет для проведения паразитологических исследований оборудована: трихинеллоскоп, компрессорий для трихинеллоскопа, микроскоп стереоскопический, весы лабораторные, термостат.</w:t>
      </w:r>
    </w:p>
    <w:p w14:paraId="6372A2C7" w14:textId="77777777" w:rsidR="0042082C" w:rsidRPr="00511336" w:rsidRDefault="0042082C" w:rsidP="00482B7B">
      <w:pPr>
        <w:spacing w:line="20" w:lineRule="atLeast"/>
        <w:ind w:firstLine="426"/>
        <w:rPr>
          <w:rFonts w:ascii="Arial" w:hAnsi="Arial" w:cs="Arial"/>
          <w:sz w:val="28"/>
          <w:szCs w:val="28"/>
        </w:rPr>
      </w:pPr>
    </w:p>
    <w:p w14:paraId="13B6B60C" w14:textId="77777777" w:rsidR="0042082C" w:rsidRPr="00511336" w:rsidRDefault="0042082C" w:rsidP="00482B7B">
      <w:pPr>
        <w:spacing w:line="20" w:lineRule="atLeast"/>
        <w:ind w:firstLine="426"/>
        <w:rPr>
          <w:rFonts w:ascii="Arial" w:hAnsi="Arial" w:cs="Arial"/>
          <w:sz w:val="28"/>
          <w:szCs w:val="28"/>
        </w:rPr>
      </w:pPr>
    </w:p>
    <w:p w14:paraId="6C83F704" w14:textId="77777777" w:rsidR="0042082C" w:rsidRPr="00511336" w:rsidRDefault="0042082C" w:rsidP="00482B7B">
      <w:pPr>
        <w:spacing w:line="20" w:lineRule="atLeast"/>
        <w:ind w:firstLine="426"/>
        <w:rPr>
          <w:rFonts w:ascii="Arial" w:hAnsi="Arial" w:cs="Arial"/>
          <w:sz w:val="28"/>
          <w:szCs w:val="28"/>
        </w:rPr>
      </w:pPr>
    </w:p>
    <w:p w14:paraId="448E07C2" w14:textId="52273E14" w:rsidR="0042082C" w:rsidRPr="00511336" w:rsidRDefault="0042082C" w:rsidP="00482B7B">
      <w:pPr>
        <w:tabs>
          <w:tab w:val="left" w:pos="1134"/>
        </w:tabs>
        <w:spacing w:line="20" w:lineRule="atLeast"/>
        <w:ind w:right="1" w:firstLine="426"/>
        <w:rPr>
          <w:rFonts w:ascii="Arial" w:hAnsi="Arial" w:cs="Arial"/>
          <w:b/>
          <w:bCs/>
          <w:sz w:val="28"/>
          <w:szCs w:val="28"/>
        </w:rPr>
      </w:pPr>
      <w:r w:rsidRPr="00511336">
        <w:rPr>
          <w:rFonts w:ascii="Arial" w:hAnsi="Arial" w:cs="Arial"/>
          <w:b/>
          <w:bCs/>
          <w:sz w:val="28"/>
          <w:szCs w:val="28"/>
        </w:rPr>
        <w:t xml:space="preserve">ОТДЕЛ </w:t>
      </w:r>
      <w:r w:rsidR="00482B7B" w:rsidRPr="00511336">
        <w:rPr>
          <w:rFonts w:ascii="Arial" w:hAnsi="Arial" w:cs="Arial"/>
          <w:b/>
          <w:bCs/>
          <w:sz w:val="28"/>
          <w:szCs w:val="28"/>
        </w:rPr>
        <w:t>ХИМИКО-ТОКСИКОЛ</w:t>
      </w:r>
      <w:r w:rsidRPr="00511336">
        <w:rPr>
          <w:rFonts w:ascii="Arial" w:hAnsi="Arial" w:cs="Arial"/>
          <w:b/>
          <w:bCs/>
          <w:sz w:val="28"/>
          <w:szCs w:val="28"/>
        </w:rPr>
        <w:t>ОГИЧЕСКИХ ИССЛЕДОВАНИЙ</w:t>
      </w:r>
    </w:p>
    <w:p w14:paraId="17CC76F2" w14:textId="77777777" w:rsidR="0042082C" w:rsidRPr="00511336" w:rsidRDefault="0042082C" w:rsidP="00482B7B">
      <w:pPr>
        <w:spacing w:line="20" w:lineRule="atLeast"/>
        <w:ind w:right="1" w:firstLine="426"/>
        <w:rPr>
          <w:rFonts w:ascii="Arial" w:hAnsi="Arial" w:cs="Arial"/>
          <w:b/>
          <w:bCs/>
          <w:sz w:val="28"/>
          <w:szCs w:val="28"/>
        </w:rPr>
      </w:pPr>
    </w:p>
    <w:p w14:paraId="19FBD0BF" w14:textId="77777777" w:rsidR="0042082C" w:rsidRPr="00511336" w:rsidRDefault="0042082C" w:rsidP="00482B7B">
      <w:pPr>
        <w:pStyle w:val="afc"/>
        <w:numPr>
          <w:ilvl w:val="0"/>
          <w:numId w:val="28"/>
        </w:numPr>
        <w:spacing w:line="20" w:lineRule="atLeast"/>
        <w:ind w:left="0" w:right="1" w:firstLine="426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 xml:space="preserve">Остаточное количество загрязняющих веществ в сырье животного происхождения проводятся путем скрининговых исследований методом иммуноферментного анализа (ИФА). Определяются 14 показателей антибактериальных и гормональных препаратов. </w:t>
      </w:r>
    </w:p>
    <w:p w14:paraId="4B29DBA2" w14:textId="02570AF2" w:rsidR="008E0EC9" w:rsidRPr="00511336" w:rsidRDefault="008E0EC9" w:rsidP="00482B7B">
      <w:pPr>
        <w:spacing w:line="20" w:lineRule="atLeast"/>
        <w:ind w:firstLine="426"/>
        <w:rPr>
          <w:rFonts w:ascii="Arial" w:hAnsi="Arial" w:cs="Arial"/>
          <w:sz w:val="28"/>
          <w:szCs w:val="28"/>
        </w:rPr>
      </w:pPr>
    </w:p>
    <w:tbl>
      <w:tblPr>
        <w:tblStyle w:val="af2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4369"/>
      </w:tblGrid>
      <w:tr w:rsidR="00866B31" w:rsidRPr="00511336" w14:paraId="6A4BC7A5" w14:textId="77777777" w:rsidTr="00866B31">
        <w:tc>
          <w:tcPr>
            <w:tcW w:w="4198" w:type="dxa"/>
          </w:tcPr>
          <w:p w14:paraId="55316160" w14:textId="268B5296" w:rsidR="00866B31" w:rsidRPr="00511336" w:rsidRDefault="00866B31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5ECD290" wp14:editId="5BBB06D7">
                  <wp:extent cx="2838450" cy="2200196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778" cy="221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14:paraId="2388C885" w14:textId="49EBFE69" w:rsidR="00866B31" w:rsidRPr="00511336" w:rsidRDefault="00866B31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D8BEBA4" wp14:editId="42C8F633">
                  <wp:extent cx="2638425" cy="2171700"/>
                  <wp:effectExtent l="0" t="0" r="952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270" cy="21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168AB0" w14:textId="77777777" w:rsidR="0042082C" w:rsidRPr="00511336" w:rsidRDefault="0042082C" w:rsidP="00482B7B">
      <w:pPr>
        <w:pStyle w:val="afc"/>
        <w:tabs>
          <w:tab w:val="left" w:pos="284"/>
        </w:tabs>
        <w:spacing w:line="20" w:lineRule="atLeast"/>
        <w:ind w:left="0" w:right="1" w:firstLine="426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Определение остаточного количества загрязняющих веществ представляет собой конкурентный иммуноферментный анализ (ИФА) для количественного определения следующих антибактериальных и гормональных веществ в сырье животного происхождения:</w:t>
      </w:r>
    </w:p>
    <w:p w14:paraId="40D33E1B" w14:textId="77777777" w:rsidR="0042082C" w:rsidRPr="00511336" w:rsidRDefault="0042082C" w:rsidP="00482B7B">
      <w:pPr>
        <w:pStyle w:val="afc"/>
        <w:tabs>
          <w:tab w:val="left" w:pos="284"/>
        </w:tabs>
        <w:spacing w:line="20" w:lineRule="atLeast"/>
        <w:ind w:left="0" w:right="1" w:firstLine="426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lastRenderedPageBreak/>
        <w:t>-антибактериальные препараты: левомицитин (хлорамфеникол), тетрациклин, пенициллин, стрептомицин, сульфанамид, сульфаметазин, бацитрацин.</w:t>
      </w:r>
    </w:p>
    <w:p w14:paraId="0302662F" w14:textId="77777777" w:rsidR="0042082C" w:rsidRPr="00511336" w:rsidRDefault="0042082C" w:rsidP="00482B7B">
      <w:pPr>
        <w:pStyle w:val="afc"/>
        <w:tabs>
          <w:tab w:val="left" w:pos="284"/>
        </w:tabs>
        <w:spacing w:line="20" w:lineRule="atLeast"/>
        <w:ind w:left="0" w:right="1" w:firstLine="426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- нитрофураны (АМОЗ, АОЗ, SEM),</w:t>
      </w:r>
    </w:p>
    <w:p w14:paraId="0E16BA6C" w14:textId="77777777" w:rsidR="0042082C" w:rsidRPr="00511336" w:rsidRDefault="0042082C" w:rsidP="00482B7B">
      <w:pPr>
        <w:pStyle w:val="afc"/>
        <w:tabs>
          <w:tab w:val="left" w:pos="284"/>
        </w:tabs>
        <w:spacing w:line="20" w:lineRule="atLeast"/>
        <w:ind w:left="0" w:right="1" w:firstLine="426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- микотоксин: афлотоксин М1;</w:t>
      </w:r>
    </w:p>
    <w:p w14:paraId="18FA6E32" w14:textId="77777777" w:rsidR="0042082C" w:rsidRPr="00511336" w:rsidRDefault="0042082C" w:rsidP="00482B7B">
      <w:pPr>
        <w:pStyle w:val="afc"/>
        <w:tabs>
          <w:tab w:val="left" w:pos="284"/>
        </w:tabs>
        <w:spacing w:line="20" w:lineRule="atLeast"/>
        <w:ind w:left="0" w:right="1" w:firstLine="426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 xml:space="preserve">- гормональных препаратов (рактопамин, кленбутирол и тренболон).  </w:t>
      </w:r>
    </w:p>
    <w:p w14:paraId="5A623E0B" w14:textId="77777777" w:rsidR="0042082C" w:rsidRPr="00511336" w:rsidRDefault="0042082C" w:rsidP="00482B7B">
      <w:pPr>
        <w:pStyle w:val="afc"/>
        <w:tabs>
          <w:tab w:val="left" w:pos="284"/>
        </w:tabs>
        <w:spacing w:line="20" w:lineRule="atLeast"/>
        <w:ind w:left="0" w:right="1" w:firstLine="426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В основе теста лежит принцип реакции взаимодействия антиген-антитело. Микротитровальные плашки покрыты белковым конъюгатом определяемого вещества.</w:t>
      </w:r>
    </w:p>
    <w:p w14:paraId="6F22F3C1" w14:textId="77777777" w:rsidR="0042082C" w:rsidRPr="00511336" w:rsidRDefault="0042082C" w:rsidP="00482B7B">
      <w:pPr>
        <w:spacing w:line="20" w:lineRule="atLeast"/>
        <w:ind w:firstLine="426"/>
        <w:rPr>
          <w:rFonts w:ascii="Arial" w:hAnsi="Arial" w:cs="Arial"/>
          <w:sz w:val="28"/>
          <w:szCs w:val="28"/>
        </w:rPr>
      </w:pPr>
    </w:p>
    <w:p w14:paraId="443F3D02" w14:textId="77777777" w:rsidR="0042082C" w:rsidRPr="00511336" w:rsidRDefault="0042082C" w:rsidP="00482B7B">
      <w:pPr>
        <w:spacing w:line="20" w:lineRule="atLeast"/>
        <w:ind w:right="1" w:firstLine="426"/>
        <w:jc w:val="both"/>
        <w:rPr>
          <w:rFonts w:ascii="Arial" w:hAnsi="Arial" w:cs="Arial"/>
          <w:b/>
          <w:bCs/>
          <w:sz w:val="28"/>
          <w:szCs w:val="28"/>
        </w:rPr>
      </w:pPr>
      <w:r w:rsidRPr="00511336">
        <w:rPr>
          <w:rFonts w:ascii="Arial" w:hAnsi="Arial" w:cs="Arial"/>
          <w:b/>
          <w:bCs/>
          <w:sz w:val="28"/>
          <w:szCs w:val="28"/>
        </w:rPr>
        <w:t>Общие сведения об отделе и укомплектованность</w:t>
      </w:r>
    </w:p>
    <w:p w14:paraId="4914552F" w14:textId="77777777" w:rsidR="0042082C" w:rsidRPr="00511336" w:rsidRDefault="0042082C" w:rsidP="00482B7B">
      <w:pPr>
        <w:spacing w:line="20" w:lineRule="atLeast"/>
        <w:ind w:right="1" w:firstLine="426"/>
        <w:jc w:val="both"/>
        <w:rPr>
          <w:rFonts w:ascii="Arial" w:hAnsi="Arial" w:cs="Arial"/>
          <w:sz w:val="28"/>
          <w:szCs w:val="28"/>
        </w:rPr>
      </w:pPr>
    </w:p>
    <w:p w14:paraId="2C14D5A6" w14:textId="24B5A761" w:rsidR="0042082C" w:rsidRPr="00511336" w:rsidRDefault="0042082C" w:rsidP="00482B7B">
      <w:pPr>
        <w:spacing w:line="20" w:lineRule="atLeast"/>
        <w:ind w:firstLine="426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 xml:space="preserve">Кабинеты для проведения анализов по определению остаточного количества загрязняющих веществ методом иммуноферментного анализа  имеют следующее оснащение: шкаф вытяжной химический, ротационный вакуум-концентратор, шейкер лабораторный, центрифуга с охлаждением, мультифункциональная центрифуга, аппарат универсальный для встряхивания, вакуумная система для твердофазной экстракции, автоматические пипетаторы, одноканальные и многоканальные дозаторы, </w:t>
      </w:r>
      <w:r w:rsidRPr="00511336">
        <w:rPr>
          <w:rFonts w:ascii="Arial" w:hAnsi="Arial" w:cs="Arial"/>
          <w:sz w:val="28"/>
          <w:szCs w:val="28"/>
          <w:lang w:val="en-US"/>
        </w:rPr>
        <w:t>pH</w:t>
      </w:r>
      <w:r w:rsidRPr="00511336">
        <w:rPr>
          <w:rFonts w:ascii="Arial" w:hAnsi="Arial" w:cs="Arial"/>
          <w:sz w:val="28"/>
          <w:szCs w:val="28"/>
        </w:rPr>
        <w:t xml:space="preserve">-метр, автоматическое промывочное устройство для планшетов, термошейкер для планшет, вортекс, термостат, планшетный фотометр </w:t>
      </w:r>
      <w:r w:rsidRPr="00511336">
        <w:rPr>
          <w:rFonts w:ascii="Arial" w:hAnsi="Arial" w:cs="Arial"/>
          <w:sz w:val="28"/>
          <w:szCs w:val="28"/>
          <w:lang w:val="en-US"/>
        </w:rPr>
        <w:t>M</w:t>
      </w:r>
      <w:r w:rsidRPr="00511336">
        <w:rPr>
          <w:rFonts w:ascii="Arial" w:hAnsi="Arial" w:cs="Arial"/>
          <w:sz w:val="28"/>
          <w:szCs w:val="28"/>
        </w:rPr>
        <w:t xml:space="preserve">ultiskan </w:t>
      </w:r>
      <w:r w:rsidRPr="00511336">
        <w:rPr>
          <w:rFonts w:ascii="Arial" w:hAnsi="Arial" w:cs="Arial"/>
          <w:sz w:val="28"/>
          <w:szCs w:val="28"/>
          <w:lang w:val="en-US"/>
        </w:rPr>
        <w:t>FC</w:t>
      </w:r>
      <w:r w:rsidRPr="00511336">
        <w:rPr>
          <w:rFonts w:ascii="Arial" w:hAnsi="Arial" w:cs="Arial"/>
          <w:sz w:val="28"/>
          <w:szCs w:val="28"/>
        </w:rPr>
        <w:t>, весы аналитические</w:t>
      </w:r>
      <w:r w:rsidR="00FE135A" w:rsidRPr="00511336">
        <w:rPr>
          <w:rFonts w:ascii="Arial" w:hAnsi="Arial" w:cs="Arial"/>
          <w:sz w:val="28"/>
          <w:szCs w:val="28"/>
        </w:rPr>
        <w:t>, гомогенизатор лабораторный</w:t>
      </w:r>
      <w:r w:rsidRPr="00511336">
        <w:rPr>
          <w:rFonts w:ascii="Arial" w:hAnsi="Arial" w:cs="Arial"/>
          <w:sz w:val="28"/>
          <w:szCs w:val="28"/>
        </w:rPr>
        <w:t>.</w:t>
      </w:r>
    </w:p>
    <w:p w14:paraId="71B40623" w14:textId="77777777" w:rsidR="00866B31" w:rsidRPr="00511336" w:rsidRDefault="00866B31" w:rsidP="00482B7B">
      <w:pPr>
        <w:spacing w:line="20" w:lineRule="atLeast"/>
        <w:ind w:firstLine="426"/>
        <w:jc w:val="both"/>
        <w:rPr>
          <w:rFonts w:ascii="Arial" w:hAnsi="Arial" w:cs="Arial"/>
          <w:sz w:val="28"/>
          <w:szCs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00"/>
        <w:gridCol w:w="267"/>
        <w:gridCol w:w="1560"/>
        <w:gridCol w:w="850"/>
        <w:gridCol w:w="1276"/>
        <w:gridCol w:w="2716"/>
      </w:tblGrid>
      <w:tr w:rsidR="00866B31" w:rsidRPr="00511336" w14:paraId="7FE34DCE" w14:textId="77777777" w:rsidTr="00FE135A">
        <w:tc>
          <w:tcPr>
            <w:tcW w:w="2943" w:type="dxa"/>
            <w:gridSpan w:val="3"/>
          </w:tcPr>
          <w:p w14:paraId="28E59C94" w14:textId="55737DFC" w:rsidR="00866B31" w:rsidRPr="00511336" w:rsidRDefault="00866B31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AB50842" wp14:editId="01F28643">
                  <wp:extent cx="1501508" cy="1411320"/>
                  <wp:effectExtent l="6985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12066" cy="142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14:paraId="2D53AA6E" w14:textId="2689F3A5" w:rsidR="00866B31" w:rsidRPr="00511336" w:rsidRDefault="002A4A90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554D6D0" wp14:editId="6444F9C7">
                  <wp:extent cx="1455891" cy="1131054"/>
                  <wp:effectExtent l="0" t="9208" r="2223" b="2222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0512" cy="113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2" w:type="dxa"/>
            <w:gridSpan w:val="2"/>
          </w:tcPr>
          <w:p w14:paraId="7DBE12C7" w14:textId="77777777" w:rsidR="00866B31" w:rsidRPr="00511336" w:rsidRDefault="00866B31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8208936" wp14:editId="4BAAC1D2">
                  <wp:extent cx="2130949" cy="1598153"/>
                  <wp:effectExtent l="0" t="0" r="3175" b="254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784" cy="160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B31" w:rsidRPr="00511336" w14:paraId="0E6A241A" w14:textId="77777777" w:rsidTr="00FE135A">
        <w:tc>
          <w:tcPr>
            <w:tcW w:w="2676" w:type="dxa"/>
            <w:gridSpan w:val="2"/>
          </w:tcPr>
          <w:p w14:paraId="60D4BE11" w14:textId="0293483E" w:rsidR="00866B31" w:rsidRPr="00511336" w:rsidRDefault="00866B31" w:rsidP="00482B7B">
            <w:pPr>
              <w:spacing w:line="2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t>Ротационный вакуум-концентратор</w:t>
            </w:r>
          </w:p>
        </w:tc>
        <w:tc>
          <w:tcPr>
            <w:tcW w:w="2677" w:type="dxa"/>
            <w:gridSpan w:val="3"/>
          </w:tcPr>
          <w:p w14:paraId="4E2CDF3B" w14:textId="693B718A" w:rsidR="00866B31" w:rsidRPr="00511336" w:rsidRDefault="002A4A90" w:rsidP="00482B7B">
            <w:pPr>
              <w:spacing w:line="2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sz w:val="28"/>
                <w:szCs w:val="28"/>
              </w:rPr>
              <w:t>Шкаф вытяжной химический</w:t>
            </w:r>
          </w:p>
        </w:tc>
        <w:tc>
          <w:tcPr>
            <w:tcW w:w="3992" w:type="dxa"/>
            <w:gridSpan w:val="2"/>
          </w:tcPr>
          <w:p w14:paraId="2A7CBCF7" w14:textId="77777777" w:rsidR="00866B31" w:rsidRPr="00511336" w:rsidRDefault="00866B31" w:rsidP="00482B7B">
            <w:pPr>
              <w:spacing w:line="2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sz w:val="28"/>
                <w:szCs w:val="28"/>
              </w:rPr>
              <w:t>Центрифуга с охлаждением</w:t>
            </w:r>
          </w:p>
        </w:tc>
      </w:tr>
      <w:tr w:rsidR="00866B31" w:rsidRPr="00511336" w14:paraId="394D3CA7" w14:textId="77777777" w:rsidTr="00FE135A">
        <w:tc>
          <w:tcPr>
            <w:tcW w:w="4503" w:type="dxa"/>
            <w:gridSpan w:val="4"/>
          </w:tcPr>
          <w:p w14:paraId="3957CDD3" w14:textId="2081DB19" w:rsidR="00866B31" w:rsidRPr="00511336" w:rsidRDefault="00866B31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0BF13FE" wp14:editId="09A656FB">
                  <wp:extent cx="2194560" cy="127765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752" cy="128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</w:tcPr>
          <w:p w14:paraId="18F7C128" w14:textId="1AA69A39" w:rsidR="00866B31" w:rsidRPr="00511336" w:rsidRDefault="00866B31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47739A1" wp14:editId="6A568503">
                  <wp:extent cx="1280160" cy="1056369"/>
                  <wp:effectExtent l="0" t="2223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3830" cy="107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</w:tcPr>
          <w:p w14:paraId="73B9C87C" w14:textId="77777777" w:rsidR="00866B31" w:rsidRPr="00511336" w:rsidRDefault="00866B31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71C9C50" wp14:editId="7F23B126">
                  <wp:extent cx="1340012" cy="1319471"/>
                  <wp:effectExtent l="0" t="8573" r="4128" b="4127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65932" cy="1344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35A" w:rsidRPr="00511336" w14:paraId="1C2D561F" w14:textId="77777777" w:rsidTr="00FE135A">
        <w:tc>
          <w:tcPr>
            <w:tcW w:w="4503" w:type="dxa"/>
            <w:gridSpan w:val="4"/>
          </w:tcPr>
          <w:p w14:paraId="6CA5BEBA" w14:textId="77777777" w:rsidR="00FE135A" w:rsidRPr="00511336" w:rsidRDefault="00FE135A" w:rsidP="00482B7B">
            <w:pPr>
              <w:spacing w:line="20" w:lineRule="atLeast"/>
              <w:ind w:firstLine="426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t>Термошейкер</w:t>
            </w:r>
          </w:p>
        </w:tc>
        <w:tc>
          <w:tcPr>
            <w:tcW w:w="2126" w:type="dxa"/>
            <w:gridSpan w:val="2"/>
          </w:tcPr>
          <w:p w14:paraId="631C9308" w14:textId="7ECD708D" w:rsidR="00FE135A" w:rsidRPr="00511336" w:rsidRDefault="00FE135A" w:rsidP="00482B7B">
            <w:pPr>
              <w:spacing w:line="20" w:lineRule="atLeast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t>Гомогенизатор лабораторный</w:t>
            </w:r>
          </w:p>
        </w:tc>
        <w:tc>
          <w:tcPr>
            <w:tcW w:w="2716" w:type="dxa"/>
          </w:tcPr>
          <w:p w14:paraId="5A4174DE" w14:textId="77777777" w:rsidR="00FE135A" w:rsidRPr="00511336" w:rsidRDefault="00FE135A" w:rsidP="00482B7B">
            <w:pPr>
              <w:spacing w:line="20" w:lineRule="atLeast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t>Орбитальный шейкер</w:t>
            </w:r>
          </w:p>
        </w:tc>
      </w:tr>
      <w:tr w:rsidR="00FE135A" w:rsidRPr="00511336" w14:paraId="65C44C6C" w14:textId="77777777" w:rsidTr="00FE135A">
        <w:trPr>
          <w:trHeight w:val="2375"/>
        </w:trPr>
        <w:tc>
          <w:tcPr>
            <w:tcW w:w="2376" w:type="dxa"/>
          </w:tcPr>
          <w:p w14:paraId="3EC759A1" w14:textId="7F1F3950" w:rsidR="00FE135A" w:rsidRPr="00511336" w:rsidRDefault="00FE135A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6BE69EA2" wp14:editId="4E294239">
                  <wp:extent cx="1375469" cy="1016406"/>
                  <wp:effectExtent l="8255" t="0" r="4445" b="444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7783" cy="103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3"/>
          </w:tcPr>
          <w:p w14:paraId="124DA534" w14:textId="27F4F31F" w:rsidR="00FE135A" w:rsidRPr="00511336" w:rsidRDefault="00FE135A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B1FAEDF" wp14:editId="52C5D340">
                  <wp:extent cx="1378812" cy="981418"/>
                  <wp:effectExtent l="8255" t="0" r="1270" b="127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8812" cy="98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2"/>
          </w:tcPr>
          <w:p w14:paraId="47C7695F" w14:textId="30B80573" w:rsidR="00FE135A" w:rsidRPr="00511336" w:rsidRDefault="00FE135A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EB5E3FF" wp14:editId="7CAC8228">
                  <wp:extent cx="1404760" cy="1053532"/>
                  <wp:effectExtent l="4127" t="0" r="9208" b="9207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2800" cy="106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</w:tcPr>
          <w:p w14:paraId="4822452B" w14:textId="5C5591EF" w:rsidR="00FE135A" w:rsidRPr="00511336" w:rsidRDefault="00FE135A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9CC5304" wp14:editId="660F4846">
                  <wp:extent cx="1408463" cy="1243313"/>
                  <wp:effectExtent l="6667" t="0" r="7938" b="7937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6498" cy="125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35A" w:rsidRPr="00511336" w14:paraId="06233C13" w14:textId="77777777" w:rsidTr="00FE135A">
        <w:tc>
          <w:tcPr>
            <w:tcW w:w="2376" w:type="dxa"/>
          </w:tcPr>
          <w:p w14:paraId="117ED0CE" w14:textId="0BFC879C" w:rsidR="00FE135A" w:rsidRPr="00511336" w:rsidRDefault="00FE135A" w:rsidP="00482B7B">
            <w:pPr>
              <w:spacing w:line="20" w:lineRule="atLeast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t>Твердофазный экстрактор</w:t>
            </w:r>
          </w:p>
        </w:tc>
        <w:tc>
          <w:tcPr>
            <w:tcW w:w="2127" w:type="dxa"/>
            <w:gridSpan w:val="3"/>
          </w:tcPr>
          <w:p w14:paraId="36B4C837" w14:textId="18010535" w:rsidR="00FE135A" w:rsidRPr="00511336" w:rsidRDefault="00FE135A" w:rsidP="00482B7B">
            <w:pPr>
              <w:spacing w:line="20" w:lineRule="atLeast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t>Спектрофотометр</w:t>
            </w:r>
          </w:p>
        </w:tc>
        <w:tc>
          <w:tcPr>
            <w:tcW w:w="2126" w:type="dxa"/>
            <w:gridSpan w:val="2"/>
          </w:tcPr>
          <w:p w14:paraId="5071BEEB" w14:textId="72F7BA5E" w:rsidR="00FE135A" w:rsidRPr="00511336" w:rsidRDefault="00FE135A" w:rsidP="00482B7B">
            <w:pPr>
              <w:spacing w:line="20" w:lineRule="atLeast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t>Дозаторы механические</w:t>
            </w:r>
          </w:p>
        </w:tc>
        <w:tc>
          <w:tcPr>
            <w:tcW w:w="2716" w:type="dxa"/>
          </w:tcPr>
          <w:p w14:paraId="36B62E84" w14:textId="6D76541F" w:rsidR="00FE135A" w:rsidRPr="00511336" w:rsidRDefault="00FE135A" w:rsidP="00482B7B">
            <w:pPr>
              <w:spacing w:line="20" w:lineRule="atLeast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t>Весы аналитические</w:t>
            </w:r>
          </w:p>
        </w:tc>
      </w:tr>
    </w:tbl>
    <w:p w14:paraId="05F30996" w14:textId="77777777" w:rsidR="0042082C" w:rsidRPr="00511336" w:rsidRDefault="0042082C" w:rsidP="00482B7B">
      <w:pPr>
        <w:spacing w:line="20" w:lineRule="atLeast"/>
        <w:rPr>
          <w:rFonts w:ascii="Arial" w:hAnsi="Arial" w:cs="Arial"/>
          <w:sz w:val="28"/>
          <w:szCs w:val="28"/>
        </w:rPr>
      </w:pPr>
    </w:p>
    <w:p w14:paraId="4CDBD605" w14:textId="3FE36031" w:rsidR="0042082C" w:rsidRPr="00511336" w:rsidRDefault="0042082C" w:rsidP="00482B7B">
      <w:pPr>
        <w:pStyle w:val="afc"/>
        <w:numPr>
          <w:ilvl w:val="0"/>
          <w:numId w:val="29"/>
        </w:numPr>
        <w:spacing w:line="20" w:lineRule="atLeast"/>
        <w:ind w:left="0" w:right="1" w:firstLine="426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Определение следующих хлорорганических пестицидов: ДДТ - дихлордифенилтрихлорэтана и его метаболитов ДДД - дихлордифенилдихлорэтана и ДДЭ - дихлордифенилдихлорэтилена; альфа-, бета-, гамма- и</w:t>
      </w:r>
      <w:r w:rsidR="00E7266C">
        <w:rPr>
          <w:rFonts w:ascii="Arial" w:hAnsi="Arial" w:cs="Arial"/>
          <w:sz w:val="28"/>
          <w:szCs w:val="28"/>
          <w:lang w:val="kk-KZ"/>
        </w:rPr>
        <w:t xml:space="preserve"> </w:t>
      </w:r>
      <w:r w:rsidRPr="00511336">
        <w:rPr>
          <w:rFonts w:ascii="Arial" w:hAnsi="Arial" w:cs="Arial"/>
          <w:sz w:val="28"/>
          <w:szCs w:val="28"/>
        </w:rPr>
        <w:t>изомеров гексахлорциклогексана (ГХЦГ) проводится методом газовой хроматографии. Метод основан на экстракции хлорорганических пестицидов органическими растворителями, очистке экстракта с последующим анализом полученных растворов на автоматическом газовом хроматографе с электронозахватным детектором (ЭЗД) КристалЛюкс-4000М для выявления состава и определения массовой доли хлорорганических пестицидов.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3059"/>
        <w:gridCol w:w="3059"/>
      </w:tblGrid>
      <w:tr w:rsidR="00FE135A" w:rsidRPr="00511336" w14:paraId="7FBF089E" w14:textId="77777777" w:rsidTr="001A080C">
        <w:tc>
          <w:tcPr>
            <w:tcW w:w="3227" w:type="dxa"/>
          </w:tcPr>
          <w:p w14:paraId="3C78BE7C" w14:textId="77777777" w:rsidR="00FE135A" w:rsidRPr="00511336" w:rsidRDefault="00FE135A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EBA9680" wp14:editId="222AA859">
                  <wp:extent cx="1529238" cy="2234316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34" cy="22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</w:tcPr>
          <w:p w14:paraId="59DA5CD7" w14:textId="706F873E" w:rsidR="00FE135A" w:rsidRPr="00511336" w:rsidRDefault="00FE135A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1FC8B59" wp14:editId="56C03F83">
                  <wp:extent cx="2233571" cy="1433054"/>
                  <wp:effectExtent l="318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82993" cy="146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</w:tcPr>
          <w:p w14:paraId="7F306C7E" w14:textId="01A457AE" w:rsidR="00FE135A" w:rsidRPr="00511336" w:rsidRDefault="00FE135A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8C44EF5" wp14:editId="211173D4">
                  <wp:extent cx="2235898" cy="1780628"/>
                  <wp:effectExtent l="0" t="952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52265" cy="179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916" w:rsidRPr="00511336" w14:paraId="37D3BCD5" w14:textId="77777777" w:rsidTr="0076435B">
        <w:tc>
          <w:tcPr>
            <w:tcW w:w="9345" w:type="dxa"/>
            <w:gridSpan w:val="3"/>
          </w:tcPr>
          <w:p w14:paraId="2449A1DF" w14:textId="31F92E2F" w:rsidR="00743916" w:rsidRPr="00511336" w:rsidRDefault="00743916" w:rsidP="00743916">
            <w:pPr>
              <w:spacing w:line="20" w:lineRule="atLeast"/>
              <w:ind w:firstLine="426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t>Газовый хроматограф «Кристаллюкс 4000М»</w:t>
            </w:r>
          </w:p>
        </w:tc>
      </w:tr>
    </w:tbl>
    <w:p w14:paraId="7DBA5A12" w14:textId="77777777" w:rsidR="0042082C" w:rsidRPr="00511336" w:rsidRDefault="0042082C" w:rsidP="00482B7B">
      <w:pPr>
        <w:pStyle w:val="afc"/>
        <w:spacing w:line="20" w:lineRule="atLeast"/>
        <w:ind w:left="0" w:right="1" w:firstLine="426"/>
        <w:jc w:val="both"/>
        <w:rPr>
          <w:rFonts w:ascii="Arial" w:hAnsi="Arial" w:cs="Arial"/>
          <w:sz w:val="28"/>
          <w:szCs w:val="28"/>
        </w:rPr>
      </w:pPr>
    </w:p>
    <w:p w14:paraId="2470C093" w14:textId="77777777" w:rsidR="0042082C" w:rsidRPr="00511336" w:rsidRDefault="0042082C" w:rsidP="00482B7B">
      <w:pPr>
        <w:pStyle w:val="afc"/>
        <w:numPr>
          <w:ilvl w:val="0"/>
          <w:numId w:val="29"/>
        </w:numPr>
        <w:spacing w:line="20" w:lineRule="atLeast"/>
        <w:ind w:left="0" w:firstLine="426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Для проведения радиологических исследований по определению удельной активности стронция-90 и цезия-137 используется бета-гамма-спектрометр сцинтилляционный с программным обеспечения «Прогресс» с целью определения соответствия определяемых образцов установленным нормативам используется метод измерения нативных проб.</w:t>
      </w:r>
    </w:p>
    <w:p w14:paraId="14987DA7" w14:textId="77777777" w:rsidR="0042082C" w:rsidRPr="00511336" w:rsidRDefault="0042082C" w:rsidP="00482B7B">
      <w:pPr>
        <w:pStyle w:val="afc"/>
        <w:spacing w:line="20" w:lineRule="atLeast"/>
        <w:ind w:left="0" w:firstLine="426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Для получения достоверного результата в нативных пробах молока, яиц и  образцов рыб производятся термическое концентрирование (высушивание и озоление) проб с последующим измерением полученного концентрата.</w:t>
      </w:r>
    </w:p>
    <w:p w14:paraId="771E6C28" w14:textId="77777777" w:rsidR="00FE135A" w:rsidRPr="00511336" w:rsidRDefault="00FE135A" w:rsidP="00482B7B">
      <w:pPr>
        <w:pStyle w:val="afc"/>
        <w:spacing w:line="20" w:lineRule="atLeast"/>
        <w:ind w:left="0" w:firstLine="426"/>
        <w:jc w:val="both"/>
        <w:rPr>
          <w:rFonts w:ascii="Arial" w:hAnsi="Arial" w:cs="Arial"/>
          <w:sz w:val="28"/>
          <w:szCs w:val="28"/>
        </w:rPr>
      </w:pPr>
    </w:p>
    <w:tbl>
      <w:tblPr>
        <w:tblStyle w:val="af2"/>
        <w:tblW w:w="6662" w:type="dxa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3536"/>
      </w:tblGrid>
      <w:tr w:rsidR="00FE135A" w:rsidRPr="00511336" w14:paraId="19A7B688" w14:textId="0B6A365F" w:rsidTr="00743916">
        <w:trPr>
          <w:trHeight w:val="3189"/>
        </w:trPr>
        <w:tc>
          <w:tcPr>
            <w:tcW w:w="3126" w:type="dxa"/>
          </w:tcPr>
          <w:p w14:paraId="5A079B80" w14:textId="6654B53F" w:rsidR="00FE135A" w:rsidRPr="00511336" w:rsidRDefault="00FE135A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52122E9C" wp14:editId="6D15C473">
                  <wp:extent cx="1838325" cy="1952625"/>
                  <wp:effectExtent l="0" t="0" r="9525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250" cy="199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1B46CB33" w14:textId="135723FC" w:rsidR="00FE135A" w:rsidRPr="00511336" w:rsidRDefault="00FE135A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10C428E" wp14:editId="5CC617BA">
                  <wp:extent cx="1962150" cy="1847008"/>
                  <wp:effectExtent l="635" t="0" r="635" b="63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9041" cy="187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35A" w:rsidRPr="00511336" w14:paraId="10D6BAD7" w14:textId="1D33BA89" w:rsidTr="00743916">
        <w:trPr>
          <w:trHeight w:val="3250"/>
        </w:trPr>
        <w:tc>
          <w:tcPr>
            <w:tcW w:w="3126" w:type="dxa"/>
          </w:tcPr>
          <w:p w14:paraId="1C457158" w14:textId="73182ED0" w:rsidR="00FE135A" w:rsidRPr="00511336" w:rsidRDefault="00FE135A" w:rsidP="00482B7B">
            <w:pPr>
              <w:spacing w:line="20" w:lineRule="atLeast"/>
              <w:ind w:firstLine="426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1C8CA04" wp14:editId="5F7237C3">
                  <wp:extent cx="1809750" cy="1963119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561" cy="199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14:paraId="2F19EE46" w14:textId="39B8D474" w:rsidR="00FE135A" w:rsidRPr="00511336" w:rsidRDefault="00FE135A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2BB28E8" wp14:editId="46C15C8D">
                  <wp:extent cx="1844703" cy="1963973"/>
                  <wp:effectExtent l="0" t="0" r="317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736" cy="198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916" w:rsidRPr="00511336" w14:paraId="3B4246FA" w14:textId="77777777" w:rsidTr="00743916">
        <w:trPr>
          <w:trHeight w:val="425"/>
        </w:trPr>
        <w:tc>
          <w:tcPr>
            <w:tcW w:w="6662" w:type="dxa"/>
            <w:gridSpan w:val="2"/>
          </w:tcPr>
          <w:p w14:paraId="57498A0F" w14:textId="6D2AAEB4" w:rsidR="00743916" w:rsidRPr="00511336" w:rsidRDefault="00743916" w:rsidP="00482B7B">
            <w:pPr>
              <w:spacing w:line="20" w:lineRule="atLeast"/>
              <w:ind w:firstLine="426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t>Спектрометрический комплекс «Прогресс-БГ»</w:t>
            </w:r>
          </w:p>
        </w:tc>
      </w:tr>
    </w:tbl>
    <w:p w14:paraId="391936A0" w14:textId="401C371D" w:rsidR="0042082C" w:rsidRPr="00511336" w:rsidRDefault="0042082C" w:rsidP="00482B7B">
      <w:pPr>
        <w:pStyle w:val="afc"/>
        <w:spacing w:line="20" w:lineRule="atLeast"/>
        <w:ind w:left="0" w:firstLine="426"/>
        <w:rPr>
          <w:rFonts w:ascii="Arial" w:hAnsi="Arial" w:cs="Arial"/>
          <w:sz w:val="28"/>
          <w:szCs w:val="28"/>
        </w:rPr>
      </w:pPr>
    </w:p>
    <w:p w14:paraId="0C7CEC7B" w14:textId="77777777" w:rsidR="004E4DD3" w:rsidRPr="00511336" w:rsidRDefault="0042082C" w:rsidP="004E4DD3">
      <w:pPr>
        <w:pStyle w:val="afc"/>
        <w:numPr>
          <w:ilvl w:val="0"/>
          <w:numId w:val="29"/>
        </w:numPr>
        <w:spacing w:line="20" w:lineRule="atLeast"/>
        <w:ind w:left="0" w:right="2" w:firstLine="426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 xml:space="preserve">Определение количества предельно-допустимых концентрации диоксинов проводится с целью идентификации и выполнения измерений массовых концентраций 17 высокотоксичных полихлорированных дибензо-n-диоксинов и дибензофуранов: </w:t>
      </w:r>
    </w:p>
    <w:p w14:paraId="2069B7D2" w14:textId="77777777" w:rsidR="004E4DD3" w:rsidRPr="00511336" w:rsidRDefault="004E4DD3" w:rsidP="004E4DD3">
      <w:pPr>
        <w:spacing w:line="20" w:lineRule="atLeast"/>
        <w:ind w:right="2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 xml:space="preserve">- </w:t>
      </w:r>
      <w:r w:rsidR="0042082C" w:rsidRPr="00511336">
        <w:rPr>
          <w:rFonts w:ascii="Arial" w:hAnsi="Arial" w:cs="Arial"/>
          <w:sz w:val="28"/>
          <w:szCs w:val="28"/>
        </w:rPr>
        <w:t>2,3,</w:t>
      </w:r>
      <w:r w:rsidRPr="00511336">
        <w:rPr>
          <w:rFonts w:ascii="Arial" w:hAnsi="Arial" w:cs="Arial"/>
          <w:sz w:val="28"/>
          <w:szCs w:val="28"/>
        </w:rPr>
        <w:t>7,8-тетрахлордибензо-n-диоксина;</w:t>
      </w:r>
    </w:p>
    <w:p w14:paraId="35A7C7B8" w14:textId="77777777" w:rsidR="004E4DD3" w:rsidRPr="00511336" w:rsidRDefault="004E4DD3" w:rsidP="004E4DD3">
      <w:pPr>
        <w:spacing w:line="20" w:lineRule="atLeast"/>
        <w:ind w:right="2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-</w:t>
      </w:r>
      <w:r w:rsidR="0042082C" w:rsidRPr="00511336">
        <w:rPr>
          <w:rFonts w:ascii="Arial" w:hAnsi="Arial" w:cs="Arial"/>
          <w:sz w:val="28"/>
          <w:szCs w:val="28"/>
        </w:rPr>
        <w:t xml:space="preserve">2,3,7,8-пентахлордибензо-n-диоксина; </w:t>
      </w:r>
    </w:p>
    <w:p w14:paraId="6D17CDB0" w14:textId="0DBC7FEF" w:rsidR="004E4DD3" w:rsidRPr="00511336" w:rsidRDefault="004E4DD3" w:rsidP="004E4DD3">
      <w:pPr>
        <w:spacing w:line="20" w:lineRule="atLeast"/>
        <w:ind w:right="2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-</w:t>
      </w:r>
      <w:r w:rsidR="0042082C" w:rsidRPr="00511336">
        <w:rPr>
          <w:rFonts w:ascii="Arial" w:hAnsi="Arial" w:cs="Arial"/>
          <w:sz w:val="28"/>
          <w:szCs w:val="28"/>
        </w:rPr>
        <w:t xml:space="preserve">1,2,3,4,7,8-гексахлордибензо-n-диоксина; </w:t>
      </w:r>
    </w:p>
    <w:p w14:paraId="7C3C07B6" w14:textId="1384BD7B" w:rsidR="004E4DD3" w:rsidRPr="00511336" w:rsidRDefault="004E4DD3" w:rsidP="004E4DD3">
      <w:pPr>
        <w:spacing w:line="20" w:lineRule="atLeast"/>
        <w:ind w:right="2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-</w:t>
      </w:r>
      <w:r w:rsidR="0042082C" w:rsidRPr="00511336">
        <w:rPr>
          <w:rFonts w:ascii="Arial" w:hAnsi="Arial" w:cs="Arial"/>
          <w:sz w:val="28"/>
          <w:szCs w:val="28"/>
        </w:rPr>
        <w:t xml:space="preserve">1,2,3,6,7,8-гексахлордибензо-n-диоксина; </w:t>
      </w:r>
    </w:p>
    <w:p w14:paraId="062382B8" w14:textId="6665E05D" w:rsidR="004E4DD3" w:rsidRPr="00511336" w:rsidRDefault="004E4DD3" w:rsidP="004E4DD3">
      <w:pPr>
        <w:spacing w:line="20" w:lineRule="atLeast"/>
        <w:ind w:right="2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-</w:t>
      </w:r>
      <w:r w:rsidR="0042082C" w:rsidRPr="00511336">
        <w:rPr>
          <w:rFonts w:ascii="Arial" w:hAnsi="Arial" w:cs="Arial"/>
          <w:sz w:val="28"/>
          <w:szCs w:val="28"/>
        </w:rPr>
        <w:t xml:space="preserve">1,2,3,7,8,9-гексахлордибензо-n-диоксина; </w:t>
      </w:r>
    </w:p>
    <w:p w14:paraId="78CBC909" w14:textId="6D5D30F7" w:rsidR="004E4DD3" w:rsidRPr="00511336" w:rsidRDefault="004E4DD3" w:rsidP="004E4DD3">
      <w:pPr>
        <w:spacing w:line="20" w:lineRule="atLeast"/>
        <w:ind w:right="2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-</w:t>
      </w:r>
      <w:r w:rsidR="0042082C" w:rsidRPr="00511336">
        <w:rPr>
          <w:rFonts w:ascii="Arial" w:hAnsi="Arial" w:cs="Arial"/>
          <w:sz w:val="28"/>
          <w:szCs w:val="28"/>
        </w:rPr>
        <w:t xml:space="preserve">1,2,3,4,6,7,8-гептахлордибензо-n-диоксина; </w:t>
      </w:r>
    </w:p>
    <w:p w14:paraId="547AE7E9" w14:textId="2B2C6420" w:rsidR="004E4DD3" w:rsidRPr="00511336" w:rsidRDefault="004E4DD3" w:rsidP="004E4DD3">
      <w:pPr>
        <w:spacing w:line="20" w:lineRule="atLeast"/>
        <w:ind w:right="2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-</w:t>
      </w:r>
      <w:r w:rsidR="0042082C" w:rsidRPr="00511336">
        <w:rPr>
          <w:rFonts w:ascii="Arial" w:hAnsi="Arial" w:cs="Arial"/>
          <w:sz w:val="28"/>
          <w:szCs w:val="28"/>
        </w:rPr>
        <w:t xml:space="preserve">октахлордибензо-n-диоксина; </w:t>
      </w:r>
    </w:p>
    <w:p w14:paraId="7E2B87BD" w14:textId="6109E4C8" w:rsidR="004E4DD3" w:rsidRPr="00511336" w:rsidRDefault="004E4DD3" w:rsidP="004E4DD3">
      <w:pPr>
        <w:spacing w:line="20" w:lineRule="atLeast"/>
        <w:ind w:right="2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-</w:t>
      </w:r>
      <w:r w:rsidR="0042082C" w:rsidRPr="00511336">
        <w:rPr>
          <w:rFonts w:ascii="Arial" w:hAnsi="Arial" w:cs="Arial"/>
          <w:sz w:val="28"/>
          <w:szCs w:val="28"/>
        </w:rPr>
        <w:t xml:space="preserve">2,3,7,8-тетрахлордибензофурана; </w:t>
      </w:r>
    </w:p>
    <w:p w14:paraId="07881536" w14:textId="539ABF98" w:rsidR="004E4DD3" w:rsidRPr="00511336" w:rsidRDefault="004E4DD3" w:rsidP="004E4DD3">
      <w:pPr>
        <w:spacing w:line="20" w:lineRule="atLeast"/>
        <w:ind w:right="2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-</w:t>
      </w:r>
      <w:r w:rsidR="0042082C" w:rsidRPr="00511336">
        <w:rPr>
          <w:rFonts w:ascii="Arial" w:hAnsi="Arial" w:cs="Arial"/>
          <w:sz w:val="28"/>
          <w:szCs w:val="28"/>
        </w:rPr>
        <w:t xml:space="preserve">1,2,3,7,8-пентахлордибензофурана; </w:t>
      </w:r>
    </w:p>
    <w:p w14:paraId="135ECECD" w14:textId="72B51C7B" w:rsidR="004E4DD3" w:rsidRPr="00511336" w:rsidRDefault="004E4DD3" w:rsidP="004E4DD3">
      <w:pPr>
        <w:spacing w:line="20" w:lineRule="atLeast"/>
        <w:ind w:right="2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-</w:t>
      </w:r>
      <w:r w:rsidR="0042082C" w:rsidRPr="00511336">
        <w:rPr>
          <w:rFonts w:ascii="Arial" w:hAnsi="Arial" w:cs="Arial"/>
          <w:sz w:val="28"/>
          <w:szCs w:val="28"/>
        </w:rPr>
        <w:t xml:space="preserve">2,3,4,7,8-пентахлордибензофурана; </w:t>
      </w:r>
    </w:p>
    <w:p w14:paraId="5133BAE3" w14:textId="29129AF6" w:rsidR="004E4DD3" w:rsidRPr="00511336" w:rsidRDefault="004E4DD3" w:rsidP="004E4DD3">
      <w:pPr>
        <w:spacing w:line="20" w:lineRule="atLeast"/>
        <w:ind w:right="2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-</w:t>
      </w:r>
      <w:r w:rsidR="0042082C" w:rsidRPr="00511336">
        <w:rPr>
          <w:rFonts w:ascii="Arial" w:hAnsi="Arial" w:cs="Arial"/>
          <w:sz w:val="28"/>
          <w:szCs w:val="28"/>
        </w:rPr>
        <w:t xml:space="preserve">1,2,3,4,7,8-гексахлордибензофурана; </w:t>
      </w:r>
    </w:p>
    <w:p w14:paraId="2B74AA4E" w14:textId="49CFA802" w:rsidR="004E4DD3" w:rsidRPr="00511336" w:rsidRDefault="004E4DD3" w:rsidP="004E4DD3">
      <w:pPr>
        <w:spacing w:line="20" w:lineRule="atLeast"/>
        <w:ind w:right="2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-</w:t>
      </w:r>
      <w:r w:rsidR="0042082C" w:rsidRPr="00511336">
        <w:rPr>
          <w:rFonts w:ascii="Arial" w:hAnsi="Arial" w:cs="Arial"/>
          <w:sz w:val="28"/>
          <w:szCs w:val="28"/>
        </w:rPr>
        <w:t xml:space="preserve">1,2,3,6,7,8-гексахлордибензофурана; </w:t>
      </w:r>
    </w:p>
    <w:p w14:paraId="2DA38B60" w14:textId="3E6D29FF" w:rsidR="004E4DD3" w:rsidRPr="00511336" w:rsidRDefault="004E4DD3" w:rsidP="004E4DD3">
      <w:pPr>
        <w:spacing w:line="20" w:lineRule="atLeast"/>
        <w:ind w:right="2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-</w:t>
      </w:r>
      <w:r w:rsidR="0042082C" w:rsidRPr="00511336">
        <w:rPr>
          <w:rFonts w:ascii="Arial" w:hAnsi="Arial" w:cs="Arial"/>
          <w:sz w:val="28"/>
          <w:szCs w:val="28"/>
        </w:rPr>
        <w:t xml:space="preserve">2,3,4,6,7,8-гексахлордибензофурана; </w:t>
      </w:r>
    </w:p>
    <w:p w14:paraId="43D4717E" w14:textId="7CF0EA3C" w:rsidR="004E4DD3" w:rsidRPr="00511336" w:rsidRDefault="004E4DD3" w:rsidP="004E4DD3">
      <w:pPr>
        <w:spacing w:line="20" w:lineRule="atLeast"/>
        <w:ind w:right="2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-</w:t>
      </w:r>
      <w:r w:rsidR="0042082C" w:rsidRPr="00511336">
        <w:rPr>
          <w:rFonts w:ascii="Arial" w:hAnsi="Arial" w:cs="Arial"/>
          <w:sz w:val="28"/>
          <w:szCs w:val="28"/>
        </w:rPr>
        <w:t xml:space="preserve">1,2,3,7,8,9-гексахлордибензофурана; </w:t>
      </w:r>
    </w:p>
    <w:p w14:paraId="14A9B512" w14:textId="4156EE64" w:rsidR="004E4DD3" w:rsidRPr="00511336" w:rsidRDefault="004E4DD3" w:rsidP="004E4DD3">
      <w:pPr>
        <w:spacing w:line="20" w:lineRule="atLeast"/>
        <w:ind w:right="2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-</w:t>
      </w:r>
      <w:r w:rsidR="0042082C" w:rsidRPr="00511336">
        <w:rPr>
          <w:rFonts w:ascii="Arial" w:hAnsi="Arial" w:cs="Arial"/>
          <w:sz w:val="28"/>
          <w:szCs w:val="28"/>
        </w:rPr>
        <w:t xml:space="preserve">1,2,3,4,6,7,8-гептахлордибензофурана; </w:t>
      </w:r>
    </w:p>
    <w:p w14:paraId="498100EA" w14:textId="3F045010" w:rsidR="004E4DD3" w:rsidRPr="00511336" w:rsidRDefault="004E4DD3" w:rsidP="004E4DD3">
      <w:pPr>
        <w:spacing w:line="20" w:lineRule="atLeast"/>
        <w:ind w:right="2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-</w:t>
      </w:r>
      <w:r w:rsidR="0042082C" w:rsidRPr="00511336">
        <w:rPr>
          <w:rFonts w:ascii="Arial" w:hAnsi="Arial" w:cs="Arial"/>
          <w:sz w:val="28"/>
          <w:szCs w:val="28"/>
        </w:rPr>
        <w:t xml:space="preserve">1,2,3,4,7,8,9-гептахлордибензофурана; </w:t>
      </w:r>
    </w:p>
    <w:p w14:paraId="1751727E" w14:textId="23805892" w:rsidR="0042082C" w:rsidRPr="00511336" w:rsidRDefault="004E4DD3" w:rsidP="004E4DD3">
      <w:pPr>
        <w:spacing w:line="20" w:lineRule="atLeast"/>
        <w:ind w:right="2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-</w:t>
      </w:r>
      <w:r w:rsidR="0042082C" w:rsidRPr="00511336">
        <w:rPr>
          <w:rFonts w:ascii="Arial" w:hAnsi="Arial" w:cs="Arial"/>
          <w:sz w:val="28"/>
          <w:szCs w:val="28"/>
        </w:rPr>
        <w:t>октахлордибензофурана.</w:t>
      </w:r>
    </w:p>
    <w:p w14:paraId="2AA20180" w14:textId="77777777" w:rsidR="0042082C" w:rsidRPr="00511336" w:rsidRDefault="0042082C" w:rsidP="00482B7B">
      <w:pPr>
        <w:pStyle w:val="formattext"/>
        <w:shd w:val="clear" w:color="auto" w:fill="FFFFFF"/>
        <w:spacing w:before="0" w:beforeAutospacing="0" w:after="0" w:afterAutospacing="0" w:line="20" w:lineRule="atLeast"/>
        <w:ind w:firstLine="426"/>
        <w:jc w:val="both"/>
        <w:textAlignment w:val="baseline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 xml:space="preserve">Метод анализа основан на экстракции аналитов органическими растворителями, последовательной очистке экстракта с применением  автоматизированной системой пробоподготовки (экстракция и </w:t>
      </w:r>
      <w:r w:rsidRPr="00511336">
        <w:rPr>
          <w:rFonts w:ascii="Arial" w:hAnsi="Arial" w:cs="Arial"/>
          <w:sz w:val="28"/>
          <w:szCs w:val="28"/>
        </w:rPr>
        <w:lastRenderedPageBreak/>
        <w:t>очистка) PowerPrep, (FMS) на различных сорбентах и количественном анализе методом хромато-масс-спектрометрии высокого разрешения с двойной фокусировкой DFS (Thermo Fisher Scientific), с использованием суррогатных изотопно-меченых стандартов - аналогов определяемых соединений, вводимых в пробу на стадии пробоподготовки.</w:t>
      </w:r>
    </w:p>
    <w:p w14:paraId="13359AEC" w14:textId="77777777" w:rsidR="00274BA5" w:rsidRPr="00511336" w:rsidRDefault="00274BA5" w:rsidP="00482B7B">
      <w:pPr>
        <w:pStyle w:val="formattext"/>
        <w:shd w:val="clear" w:color="auto" w:fill="FFFFFF"/>
        <w:spacing w:before="0" w:beforeAutospacing="0" w:after="0" w:afterAutospacing="0" w:line="20" w:lineRule="atLeast"/>
        <w:ind w:firstLine="426"/>
        <w:jc w:val="both"/>
        <w:textAlignment w:val="baseline"/>
        <w:rPr>
          <w:rFonts w:ascii="Arial" w:hAnsi="Arial" w:cs="Arial"/>
          <w:sz w:val="28"/>
          <w:szCs w:val="28"/>
        </w:rPr>
      </w:pPr>
    </w:p>
    <w:tbl>
      <w:tblPr>
        <w:tblStyle w:val="af2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4394"/>
      </w:tblGrid>
      <w:tr w:rsidR="00274BA5" w:rsidRPr="00511336" w14:paraId="7C9DA1A2" w14:textId="77777777" w:rsidTr="002A4A90">
        <w:tc>
          <w:tcPr>
            <w:tcW w:w="2552" w:type="dxa"/>
          </w:tcPr>
          <w:p w14:paraId="66FBD48E" w14:textId="045C5543" w:rsidR="00274BA5" w:rsidRPr="00511336" w:rsidRDefault="00274BA5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64ECB52" wp14:editId="6E4B985E">
                  <wp:extent cx="2037107" cy="1453184"/>
                  <wp:effectExtent l="6350" t="0" r="7620" b="762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5476" cy="148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66163289" w14:textId="3426FF73" w:rsidR="00274BA5" w:rsidRPr="00511336" w:rsidRDefault="002A4A90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722ABBA" wp14:editId="425A51AE">
                  <wp:extent cx="2695575" cy="2021681"/>
                  <wp:effectExtent l="0" t="0" r="0" b="0"/>
                  <wp:docPr id="86" name="Рисунок 86" descr="C:\Users\MARTEN\Dropbox\Мой ПК (DESKTOP-725445R)\Downloads\image-12-05-22-11-02-7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TEN\Dropbox\Мой ПК (DESKTOP-725445R)\Downloads\image-12-05-22-11-02-7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894" cy="202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A90" w:rsidRPr="00511336" w14:paraId="47F35878" w14:textId="77777777" w:rsidTr="002A4A90">
        <w:tc>
          <w:tcPr>
            <w:tcW w:w="2552" w:type="dxa"/>
          </w:tcPr>
          <w:p w14:paraId="6382930A" w14:textId="653FA568" w:rsidR="002A4A90" w:rsidRPr="00511336" w:rsidRDefault="002A4A90" w:rsidP="00482B7B">
            <w:pPr>
              <w:spacing w:line="20" w:lineRule="atLeast"/>
              <w:ind w:firstLine="426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5B97E37" wp14:editId="6E0B9FC2">
                  <wp:extent cx="2564282" cy="1500836"/>
                  <wp:effectExtent l="0" t="1588" r="6033" b="6032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83456" cy="151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34FD035" w14:textId="0C3C2830" w:rsidR="002A4A90" w:rsidRPr="00511336" w:rsidRDefault="002A4A90" w:rsidP="00482B7B">
            <w:pPr>
              <w:spacing w:line="20" w:lineRule="atLeast"/>
              <w:ind w:firstLine="426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ADE6A10" wp14:editId="54EBE28A">
                  <wp:extent cx="2768970" cy="255270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469" cy="255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916" w:rsidRPr="00511336" w14:paraId="2DCC68B9" w14:textId="77777777" w:rsidTr="00A718A8">
        <w:tc>
          <w:tcPr>
            <w:tcW w:w="6946" w:type="dxa"/>
            <w:gridSpan w:val="2"/>
          </w:tcPr>
          <w:p w14:paraId="4967CA65" w14:textId="624D9804" w:rsidR="00743916" w:rsidRPr="00511336" w:rsidRDefault="00743916" w:rsidP="00743916">
            <w:pPr>
              <w:spacing w:line="20" w:lineRule="atLeast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sz w:val="28"/>
                <w:szCs w:val="28"/>
              </w:rPr>
              <w:t>Хромато-масс-спектрометр высокого разрешения с двойной фокусировкой DFS (Thermo Fisher Scientific) и автоматизированная система пробоподготовки (экстракция и очистка) PowerPrep (FMS)</w:t>
            </w:r>
          </w:p>
        </w:tc>
      </w:tr>
    </w:tbl>
    <w:p w14:paraId="2C843541" w14:textId="77777777" w:rsidR="00274BA5" w:rsidRPr="00511336" w:rsidRDefault="00274BA5" w:rsidP="00482B7B">
      <w:pPr>
        <w:pStyle w:val="formattext"/>
        <w:shd w:val="clear" w:color="auto" w:fill="FFFFFF"/>
        <w:spacing w:before="0" w:beforeAutospacing="0" w:after="0" w:afterAutospacing="0" w:line="20" w:lineRule="atLeast"/>
        <w:ind w:firstLine="426"/>
        <w:jc w:val="both"/>
        <w:textAlignment w:val="baseline"/>
        <w:rPr>
          <w:rFonts w:ascii="Arial" w:hAnsi="Arial" w:cs="Arial"/>
          <w:sz w:val="28"/>
          <w:szCs w:val="28"/>
        </w:rPr>
      </w:pPr>
    </w:p>
    <w:p w14:paraId="2420480B" w14:textId="77777777" w:rsidR="0042082C" w:rsidRPr="00511336" w:rsidRDefault="0042082C" w:rsidP="00482B7B">
      <w:pPr>
        <w:pStyle w:val="formattext"/>
        <w:numPr>
          <w:ilvl w:val="0"/>
          <w:numId w:val="29"/>
        </w:numPr>
        <w:shd w:val="clear" w:color="auto" w:fill="FFFFFF"/>
        <w:spacing w:before="0" w:beforeAutospacing="0" w:after="0" w:afterAutospacing="0" w:line="20" w:lineRule="atLeast"/>
        <w:ind w:left="0" w:firstLine="426"/>
        <w:jc w:val="both"/>
        <w:textAlignment w:val="baseline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Определение количества предельно-допустимых концентрации токсических элементов (свинец, мышьяк, кадмий, ртуть) в образцах проводится методом масс-спектрометрии с индуктивно-связанной плазмой ICP/MS 7700, (Agilent Technologies)</w:t>
      </w:r>
      <w:r w:rsidRPr="00511336">
        <w:rPr>
          <w:rFonts w:ascii="Arial" w:hAnsi="Arial" w:cs="Arial"/>
          <w:sz w:val="28"/>
          <w:szCs w:val="28"/>
          <w:lang w:val="kk-KZ"/>
        </w:rPr>
        <w:t xml:space="preserve"> с предварительной минерализацией пробы под  давлением</w:t>
      </w:r>
      <w:r w:rsidRPr="00511336">
        <w:rPr>
          <w:rFonts w:ascii="Arial" w:hAnsi="Arial" w:cs="Arial"/>
          <w:sz w:val="28"/>
          <w:szCs w:val="28"/>
        </w:rPr>
        <w:t>. Прибор имеет  ав</w:t>
      </w:r>
      <w:r w:rsidRPr="00511336">
        <w:rPr>
          <w:rFonts w:ascii="Arial" w:hAnsi="Arial" w:cs="Arial"/>
          <w:sz w:val="28"/>
          <w:szCs w:val="28"/>
        </w:rPr>
        <w:softHyphen/>
        <w:t>то</w:t>
      </w:r>
      <w:r w:rsidRPr="00511336">
        <w:rPr>
          <w:rFonts w:ascii="Arial" w:hAnsi="Arial" w:cs="Arial"/>
          <w:sz w:val="28"/>
          <w:szCs w:val="28"/>
        </w:rPr>
        <w:softHyphen/>
        <w:t>мати</w:t>
      </w:r>
      <w:r w:rsidRPr="00511336">
        <w:rPr>
          <w:rFonts w:ascii="Arial" w:hAnsi="Arial" w:cs="Arial"/>
          <w:sz w:val="28"/>
          <w:szCs w:val="28"/>
        </w:rPr>
        <w:softHyphen/>
        <w:t>зиро</w:t>
      </w:r>
      <w:r w:rsidRPr="00511336">
        <w:rPr>
          <w:rFonts w:ascii="Arial" w:hAnsi="Arial" w:cs="Arial"/>
          <w:sz w:val="28"/>
          <w:szCs w:val="28"/>
        </w:rPr>
        <w:softHyphen/>
        <w:t>ван</w:t>
      </w:r>
      <w:r w:rsidRPr="00511336">
        <w:rPr>
          <w:rFonts w:ascii="Arial" w:hAnsi="Arial" w:cs="Arial"/>
          <w:sz w:val="28"/>
          <w:szCs w:val="28"/>
        </w:rPr>
        <w:softHyphen/>
        <w:t>ную нас</w:t>
      </w:r>
      <w:r w:rsidRPr="00511336">
        <w:rPr>
          <w:rFonts w:ascii="Arial" w:hAnsi="Arial" w:cs="Arial"/>
          <w:sz w:val="28"/>
          <w:szCs w:val="28"/>
        </w:rPr>
        <w:softHyphen/>
        <w:t>трой</w:t>
      </w:r>
      <w:r w:rsidRPr="00511336">
        <w:rPr>
          <w:rFonts w:ascii="Arial" w:hAnsi="Arial" w:cs="Arial"/>
          <w:sz w:val="28"/>
          <w:szCs w:val="28"/>
        </w:rPr>
        <w:softHyphen/>
        <w:t>ку и оп</w:t>
      </w:r>
      <w:r w:rsidRPr="00511336">
        <w:rPr>
          <w:rFonts w:ascii="Arial" w:hAnsi="Arial" w:cs="Arial"/>
          <w:sz w:val="28"/>
          <w:szCs w:val="28"/>
        </w:rPr>
        <w:softHyphen/>
        <w:t>ти</w:t>
      </w:r>
      <w:r w:rsidRPr="00511336">
        <w:rPr>
          <w:rFonts w:ascii="Arial" w:hAnsi="Arial" w:cs="Arial"/>
          <w:sz w:val="28"/>
          <w:szCs w:val="28"/>
        </w:rPr>
        <w:softHyphen/>
        <w:t>миза</w:t>
      </w:r>
      <w:r w:rsidRPr="00511336">
        <w:rPr>
          <w:rFonts w:ascii="Arial" w:hAnsi="Arial" w:cs="Arial"/>
          <w:sz w:val="28"/>
          <w:szCs w:val="28"/>
        </w:rPr>
        <w:softHyphen/>
        <w:t>цию сис</w:t>
      </w:r>
      <w:r w:rsidRPr="00511336">
        <w:rPr>
          <w:rFonts w:ascii="Arial" w:hAnsi="Arial" w:cs="Arial"/>
          <w:sz w:val="28"/>
          <w:szCs w:val="28"/>
        </w:rPr>
        <w:softHyphen/>
        <w:t>те</w:t>
      </w:r>
      <w:r w:rsidRPr="00511336">
        <w:rPr>
          <w:rFonts w:ascii="Arial" w:hAnsi="Arial" w:cs="Arial"/>
          <w:sz w:val="28"/>
          <w:szCs w:val="28"/>
        </w:rPr>
        <w:softHyphen/>
        <w:t>мы, которая зна</w:t>
      </w:r>
      <w:r w:rsidRPr="00511336">
        <w:rPr>
          <w:rFonts w:ascii="Arial" w:hAnsi="Arial" w:cs="Arial"/>
          <w:sz w:val="28"/>
          <w:szCs w:val="28"/>
        </w:rPr>
        <w:softHyphen/>
        <w:t>читель</w:t>
      </w:r>
      <w:r w:rsidRPr="00511336">
        <w:rPr>
          <w:rFonts w:ascii="Arial" w:hAnsi="Arial" w:cs="Arial"/>
          <w:sz w:val="28"/>
          <w:szCs w:val="28"/>
        </w:rPr>
        <w:softHyphen/>
        <w:t>но об</w:t>
      </w:r>
      <w:r w:rsidRPr="00511336">
        <w:rPr>
          <w:rFonts w:ascii="Arial" w:hAnsi="Arial" w:cs="Arial"/>
          <w:sz w:val="28"/>
          <w:szCs w:val="28"/>
        </w:rPr>
        <w:softHyphen/>
        <w:t>легча</w:t>
      </w:r>
      <w:r w:rsidRPr="00511336">
        <w:rPr>
          <w:rFonts w:ascii="Arial" w:hAnsi="Arial" w:cs="Arial"/>
          <w:sz w:val="28"/>
          <w:szCs w:val="28"/>
        </w:rPr>
        <w:softHyphen/>
        <w:t>ет экс</w:t>
      </w:r>
      <w:r w:rsidRPr="00511336">
        <w:rPr>
          <w:rFonts w:ascii="Arial" w:hAnsi="Arial" w:cs="Arial"/>
          <w:sz w:val="28"/>
          <w:szCs w:val="28"/>
        </w:rPr>
        <w:softHyphen/>
        <w:t>плу</w:t>
      </w:r>
      <w:r w:rsidRPr="00511336">
        <w:rPr>
          <w:rFonts w:ascii="Arial" w:hAnsi="Arial" w:cs="Arial"/>
          <w:sz w:val="28"/>
          <w:szCs w:val="28"/>
        </w:rPr>
        <w:softHyphen/>
        <w:t>ата</w:t>
      </w:r>
      <w:r w:rsidRPr="00511336">
        <w:rPr>
          <w:rFonts w:ascii="Arial" w:hAnsi="Arial" w:cs="Arial"/>
          <w:sz w:val="28"/>
          <w:szCs w:val="28"/>
        </w:rPr>
        <w:softHyphen/>
        <w:t>цию ана</w:t>
      </w:r>
      <w:r w:rsidRPr="00511336">
        <w:rPr>
          <w:rFonts w:ascii="Arial" w:hAnsi="Arial" w:cs="Arial"/>
          <w:sz w:val="28"/>
          <w:szCs w:val="28"/>
        </w:rPr>
        <w:softHyphen/>
        <w:t>лиза</w:t>
      </w:r>
      <w:r w:rsidRPr="00511336">
        <w:rPr>
          <w:rFonts w:ascii="Arial" w:hAnsi="Arial" w:cs="Arial"/>
          <w:sz w:val="28"/>
          <w:szCs w:val="28"/>
        </w:rPr>
        <w:softHyphen/>
        <w:t>тора. Обе эти фун</w:t>
      </w:r>
      <w:r w:rsidRPr="00511336">
        <w:rPr>
          <w:rFonts w:ascii="Arial" w:hAnsi="Arial" w:cs="Arial"/>
          <w:sz w:val="28"/>
          <w:szCs w:val="28"/>
        </w:rPr>
        <w:softHyphen/>
        <w:t>кции зак</w:t>
      </w:r>
      <w:r w:rsidRPr="00511336">
        <w:rPr>
          <w:rFonts w:ascii="Arial" w:hAnsi="Arial" w:cs="Arial"/>
          <w:sz w:val="28"/>
          <w:szCs w:val="28"/>
        </w:rPr>
        <w:softHyphen/>
        <w:t>лю</w:t>
      </w:r>
      <w:r w:rsidRPr="00511336">
        <w:rPr>
          <w:rFonts w:ascii="Arial" w:hAnsi="Arial" w:cs="Arial"/>
          <w:sz w:val="28"/>
          <w:szCs w:val="28"/>
        </w:rPr>
        <w:softHyphen/>
        <w:t>чены в од</w:t>
      </w:r>
      <w:r w:rsidRPr="00511336">
        <w:rPr>
          <w:rFonts w:ascii="Arial" w:hAnsi="Arial" w:cs="Arial"/>
          <w:sz w:val="28"/>
          <w:szCs w:val="28"/>
        </w:rPr>
        <w:softHyphen/>
        <w:t>ной прог</w:t>
      </w:r>
      <w:r w:rsidRPr="00511336">
        <w:rPr>
          <w:rFonts w:ascii="Arial" w:hAnsi="Arial" w:cs="Arial"/>
          <w:sz w:val="28"/>
          <w:szCs w:val="28"/>
        </w:rPr>
        <w:softHyphen/>
        <w:t>рамме (ICP-MS MassHunter). Прог</w:t>
      </w:r>
      <w:r w:rsidRPr="00511336">
        <w:rPr>
          <w:rFonts w:ascii="Arial" w:hAnsi="Arial" w:cs="Arial"/>
          <w:sz w:val="28"/>
          <w:szCs w:val="28"/>
        </w:rPr>
        <w:softHyphen/>
        <w:t>рам</w:t>
      </w:r>
      <w:r w:rsidRPr="00511336">
        <w:rPr>
          <w:rFonts w:ascii="Arial" w:hAnsi="Arial" w:cs="Arial"/>
          <w:sz w:val="28"/>
          <w:szCs w:val="28"/>
        </w:rPr>
        <w:softHyphen/>
        <w:t>мное обес</w:t>
      </w:r>
      <w:r w:rsidRPr="00511336">
        <w:rPr>
          <w:rFonts w:ascii="Arial" w:hAnsi="Arial" w:cs="Arial"/>
          <w:sz w:val="28"/>
          <w:szCs w:val="28"/>
        </w:rPr>
        <w:softHyphen/>
        <w:t>пе</w:t>
      </w:r>
      <w:r w:rsidRPr="00511336">
        <w:rPr>
          <w:rFonts w:ascii="Arial" w:hAnsi="Arial" w:cs="Arial"/>
          <w:sz w:val="28"/>
          <w:szCs w:val="28"/>
        </w:rPr>
        <w:softHyphen/>
        <w:t>чение нас</w:t>
      </w:r>
      <w:r w:rsidRPr="00511336">
        <w:rPr>
          <w:rFonts w:ascii="Arial" w:hAnsi="Arial" w:cs="Arial"/>
          <w:sz w:val="28"/>
          <w:szCs w:val="28"/>
        </w:rPr>
        <w:softHyphen/>
        <w:t>тро</w:t>
      </w:r>
      <w:r w:rsidRPr="00511336">
        <w:rPr>
          <w:rFonts w:ascii="Arial" w:hAnsi="Arial" w:cs="Arial"/>
          <w:sz w:val="28"/>
          <w:szCs w:val="28"/>
        </w:rPr>
        <w:softHyphen/>
        <w:t>ено на ис</w:t>
      </w:r>
      <w:r w:rsidRPr="00511336">
        <w:rPr>
          <w:rFonts w:ascii="Arial" w:hAnsi="Arial" w:cs="Arial"/>
          <w:sz w:val="28"/>
          <w:szCs w:val="28"/>
        </w:rPr>
        <w:softHyphen/>
        <w:t>поль</w:t>
      </w:r>
      <w:r w:rsidRPr="00511336">
        <w:rPr>
          <w:rFonts w:ascii="Arial" w:hAnsi="Arial" w:cs="Arial"/>
          <w:sz w:val="28"/>
          <w:szCs w:val="28"/>
        </w:rPr>
        <w:softHyphen/>
        <w:t>зо</w:t>
      </w:r>
      <w:r w:rsidRPr="00511336">
        <w:rPr>
          <w:rFonts w:ascii="Arial" w:hAnsi="Arial" w:cs="Arial"/>
          <w:sz w:val="28"/>
          <w:szCs w:val="28"/>
        </w:rPr>
        <w:softHyphen/>
        <w:t>вание оп</w:t>
      </w:r>
      <w:r w:rsidRPr="00511336">
        <w:rPr>
          <w:rFonts w:ascii="Arial" w:hAnsi="Arial" w:cs="Arial"/>
          <w:sz w:val="28"/>
          <w:szCs w:val="28"/>
        </w:rPr>
        <w:softHyphen/>
        <w:t>ре</w:t>
      </w:r>
      <w:r w:rsidRPr="00511336">
        <w:rPr>
          <w:rFonts w:ascii="Arial" w:hAnsi="Arial" w:cs="Arial"/>
          <w:sz w:val="28"/>
          <w:szCs w:val="28"/>
        </w:rPr>
        <w:softHyphen/>
        <w:t>делен</w:t>
      </w:r>
      <w:r w:rsidRPr="00511336">
        <w:rPr>
          <w:rFonts w:ascii="Arial" w:hAnsi="Arial" w:cs="Arial"/>
          <w:sz w:val="28"/>
          <w:szCs w:val="28"/>
        </w:rPr>
        <w:softHyphen/>
        <w:t>ных сис</w:t>
      </w:r>
      <w:r w:rsidRPr="00511336">
        <w:rPr>
          <w:rFonts w:ascii="Arial" w:hAnsi="Arial" w:cs="Arial"/>
          <w:sz w:val="28"/>
          <w:szCs w:val="28"/>
        </w:rPr>
        <w:softHyphen/>
        <w:t>темных па</w:t>
      </w:r>
      <w:r w:rsidRPr="00511336">
        <w:rPr>
          <w:rFonts w:ascii="Arial" w:hAnsi="Arial" w:cs="Arial"/>
          <w:sz w:val="28"/>
          <w:szCs w:val="28"/>
        </w:rPr>
        <w:softHyphen/>
        <w:t>рамет</w:t>
      </w:r>
      <w:r w:rsidRPr="00511336">
        <w:rPr>
          <w:rFonts w:ascii="Arial" w:hAnsi="Arial" w:cs="Arial"/>
          <w:sz w:val="28"/>
          <w:szCs w:val="28"/>
        </w:rPr>
        <w:softHyphen/>
        <w:t>ров, спе</w:t>
      </w:r>
      <w:r w:rsidRPr="00511336">
        <w:rPr>
          <w:rFonts w:ascii="Arial" w:hAnsi="Arial" w:cs="Arial"/>
          <w:sz w:val="28"/>
          <w:szCs w:val="28"/>
        </w:rPr>
        <w:softHyphen/>
        <w:t>цифич</w:t>
      </w:r>
      <w:r w:rsidRPr="00511336">
        <w:rPr>
          <w:rFonts w:ascii="Arial" w:hAnsi="Arial" w:cs="Arial"/>
          <w:sz w:val="28"/>
          <w:szCs w:val="28"/>
        </w:rPr>
        <w:softHyphen/>
        <w:t>ных для то</w:t>
      </w:r>
      <w:r w:rsidRPr="00511336">
        <w:rPr>
          <w:rFonts w:ascii="Arial" w:hAnsi="Arial" w:cs="Arial"/>
          <w:sz w:val="28"/>
          <w:szCs w:val="28"/>
        </w:rPr>
        <w:softHyphen/>
        <w:t>го или ино</w:t>
      </w:r>
      <w:r w:rsidRPr="00511336">
        <w:rPr>
          <w:rFonts w:ascii="Arial" w:hAnsi="Arial" w:cs="Arial"/>
          <w:sz w:val="28"/>
          <w:szCs w:val="28"/>
        </w:rPr>
        <w:softHyphen/>
        <w:t>го ме</w:t>
      </w:r>
      <w:r w:rsidRPr="00511336">
        <w:rPr>
          <w:rFonts w:ascii="Arial" w:hAnsi="Arial" w:cs="Arial"/>
          <w:sz w:val="28"/>
          <w:szCs w:val="28"/>
        </w:rPr>
        <w:softHyphen/>
        <w:t>тода.</w:t>
      </w:r>
    </w:p>
    <w:p w14:paraId="116A2F4E" w14:textId="77777777" w:rsidR="002A4A90" w:rsidRPr="00511336" w:rsidRDefault="002A4A90" w:rsidP="00482B7B">
      <w:pPr>
        <w:pStyle w:val="formattext"/>
        <w:shd w:val="clear" w:color="auto" w:fill="FFFFFF"/>
        <w:spacing w:before="0" w:beforeAutospacing="0" w:after="0" w:afterAutospacing="0" w:line="20" w:lineRule="atLeast"/>
        <w:ind w:firstLine="426"/>
        <w:jc w:val="both"/>
        <w:textAlignment w:val="baseline"/>
        <w:rPr>
          <w:rFonts w:ascii="Arial" w:hAnsi="Arial" w:cs="Arial"/>
          <w:sz w:val="28"/>
          <w:szCs w:val="28"/>
        </w:rPr>
      </w:pPr>
    </w:p>
    <w:tbl>
      <w:tblPr>
        <w:tblStyle w:val="af2"/>
        <w:tblW w:w="8789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835"/>
        <w:gridCol w:w="2977"/>
      </w:tblGrid>
      <w:tr w:rsidR="002A4A90" w:rsidRPr="00511336" w14:paraId="0EE1ED5F" w14:textId="11034A27" w:rsidTr="002A4A90">
        <w:tc>
          <w:tcPr>
            <w:tcW w:w="2977" w:type="dxa"/>
          </w:tcPr>
          <w:p w14:paraId="2AD9634D" w14:textId="185F3C38" w:rsidR="002A4A90" w:rsidRPr="00511336" w:rsidRDefault="002A4A90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1895E5B2" wp14:editId="49999DBA">
                  <wp:extent cx="1841565" cy="1381125"/>
                  <wp:effectExtent l="0" t="0" r="635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859" cy="138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0C3495A" w14:textId="77777777" w:rsidR="002A4A90" w:rsidRPr="00511336" w:rsidRDefault="002A4A90" w:rsidP="00482B7B">
            <w:pPr>
              <w:spacing w:line="20" w:lineRule="atLeast"/>
              <w:ind w:firstLine="426"/>
              <w:rPr>
                <w:rFonts w:ascii="Arial" w:hAnsi="Arial" w:cs="Arial"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C5C09BD" wp14:editId="70269F14">
                  <wp:extent cx="1685925" cy="1370295"/>
                  <wp:effectExtent l="0" t="0" r="0" b="190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038" cy="137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464065C7" w14:textId="65226676" w:rsidR="002A4A90" w:rsidRPr="00511336" w:rsidRDefault="002A4A90" w:rsidP="00482B7B">
            <w:pPr>
              <w:spacing w:line="20" w:lineRule="atLeast"/>
              <w:ind w:firstLine="426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B0C396B" wp14:editId="2F29ABAC">
                  <wp:extent cx="1809750" cy="1365849"/>
                  <wp:effectExtent l="0" t="0" r="0" b="6350"/>
                  <wp:docPr id="87" name="Рисунок 87" descr="C:\Users\MARTEN\Dropbox\Мой ПК (DESKTOP-725445R)\Downloads\image-12-05-22-11-02-8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TEN\Dropbox\Мой ПК (DESKTOP-725445R)\Downloads\image-12-05-22-11-02-8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6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A90" w:rsidRPr="00511336" w14:paraId="2F3B4111" w14:textId="2F8D6932" w:rsidTr="002A4A90">
        <w:tc>
          <w:tcPr>
            <w:tcW w:w="8789" w:type="dxa"/>
            <w:gridSpan w:val="3"/>
          </w:tcPr>
          <w:p w14:paraId="5F097E33" w14:textId="76B02344" w:rsidR="002A4A90" w:rsidRPr="00511336" w:rsidRDefault="002A4A90" w:rsidP="00482B7B">
            <w:pPr>
              <w:spacing w:line="20" w:lineRule="atLeast"/>
              <w:ind w:firstLine="426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t>Масс-спектрометр с индуктивно-связанной плазмой Agilent 7700</w:t>
            </w:r>
          </w:p>
        </w:tc>
      </w:tr>
    </w:tbl>
    <w:p w14:paraId="3BCFB82D" w14:textId="77777777" w:rsidR="00274BA5" w:rsidRPr="00511336" w:rsidRDefault="00274BA5" w:rsidP="00482B7B">
      <w:pPr>
        <w:pStyle w:val="formattext"/>
        <w:shd w:val="clear" w:color="auto" w:fill="FFFFFF"/>
        <w:spacing w:before="0" w:beforeAutospacing="0" w:after="0" w:afterAutospacing="0" w:line="20" w:lineRule="atLeast"/>
        <w:ind w:firstLine="426"/>
        <w:jc w:val="both"/>
        <w:textAlignment w:val="baseline"/>
        <w:rPr>
          <w:rFonts w:ascii="Arial" w:hAnsi="Arial" w:cs="Arial"/>
          <w:sz w:val="28"/>
          <w:szCs w:val="28"/>
        </w:rPr>
      </w:pPr>
    </w:p>
    <w:p w14:paraId="05789ED9" w14:textId="77777777" w:rsidR="0042082C" w:rsidRPr="00511336" w:rsidRDefault="0042082C" w:rsidP="00482B7B">
      <w:pPr>
        <w:pStyle w:val="formattext"/>
        <w:shd w:val="clear" w:color="auto" w:fill="FFFFFF"/>
        <w:spacing w:before="0" w:beforeAutospacing="0" w:after="0" w:afterAutospacing="0" w:line="20" w:lineRule="atLeast"/>
        <w:ind w:firstLine="426"/>
        <w:jc w:val="both"/>
        <w:textAlignment w:val="baseline"/>
        <w:rPr>
          <w:rFonts w:ascii="Arial" w:hAnsi="Arial" w:cs="Arial"/>
          <w:sz w:val="28"/>
          <w:szCs w:val="28"/>
        </w:rPr>
      </w:pPr>
    </w:p>
    <w:p w14:paraId="7F729DEE" w14:textId="77777777" w:rsidR="0042082C" w:rsidRPr="00511336" w:rsidRDefault="0042082C" w:rsidP="00482B7B">
      <w:pPr>
        <w:pStyle w:val="afc"/>
        <w:spacing w:line="20" w:lineRule="atLeast"/>
        <w:ind w:left="0" w:right="1" w:firstLine="426"/>
        <w:jc w:val="both"/>
        <w:rPr>
          <w:rFonts w:ascii="Arial" w:hAnsi="Arial" w:cs="Arial"/>
          <w:b/>
          <w:bCs/>
          <w:sz w:val="28"/>
          <w:szCs w:val="28"/>
        </w:rPr>
      </w:pPr>
      <w:r w:rsidRPr="00511336">
        <w:rPr>
          <w:rFonts w:ascii="Arial" w:hAnsi="Arial" w:cs="Arial"/>
          <w:b/>
          <w:bCs/>
          <w:sz w:val="28"/>
          <w:szCs w:val="28"/>
        </w:rPr>
        <w:t>Общие сведения об отделе и укомплектованность</w:t>
      </w:r>
    </w:p>
    <w:p w14:paraId="39D63ED2" w14:textId="77777777" w:rsidR="00795E02" w:rsidRPr="00511336" w:rsidRDefault="00795E02" w:rsidP="00482B7B">
      <w:pPr>
        <w:pStyle w:val="afc"/>
        <w:spacing w:line="20" w:lineRule="atLeast"/>
        <w:ind w:left="0" w:right="1" w:firstLine="426"/>
        <w:jc w:val="both"/>
        <w:rPr>
          <w:rFonts w:ascii="Arial" w:hAnsi="Arial" w:cs="Arial"/>
          <w:b/>
          <w:bCs/>
          <w:sz w:val="28"/>
          <w:szCs w:val="28"/>
        </w:rPr>
      </w:pPr>
    </w:p>
    <w:p w14:paraId="6B21AF04" w14:textId="77777777" w:rsidR="0042082C" w:rsidRPr="00511336" w:rsidRDefault="0042082C" w:rsidP="00482B7B">
      <w:pPr>
        <w:spacing w:line="20" w:lineRule="atLeast"/>
        <w:ind w:firstLine="426"/>
        <w:jc w:val="both"/>
        <w:rPr>
          <w:rFonts w:ascii="Arial" w:hAnsi="Arial" w:cs="Arial"/>
          <w:sz w:val="28"/>
          <w:szCs w:val="28"/>
        </w:rPr>
      </w:pPr>
      <w:r w:rsidRPr="00511336">
        <w:rPr>
          <w:rFonts w:ascii="Arial" w:hAnsi="Arial" w:cs="Arial"/>
          <w:sz w:val="28"/>
          <w:szCs w:val="28"/>
        </w:rPr>
        <w:t>Кабинеты химико - токсикологического отдела имеют  следующее оснащение: шкаф вытяжной химический, автоматические пипетаторы, одноканальные дозаторы, вортекс, сухожаровой шкаф, баня водяная, баня ультразвуковая, печь лабораторная для пробоподготовки,  деионизатор воды, муфельная печь, весы аналитические, весы лабораторные, масс-спектрометрии с индуктивно-связанной плазмой ICP/MS 7700 (Agilent Technologies), хромато-масс-спектрометр высокого разрешения с двойной фокусировкой DFS (Thermo Fisher Scientific), автоматизированная система пробоподготовки PowerPrep FMS, газовый хроматограф КристалЛюкс-4000М, бета-гамма спектрометр Прогресс-БГ.</w:t>
      </w:r>
    </w:p>
    <w:p w14:paraId="5BB0A5CB" w14:textId="22D543C6" w:rsidR="00320C4A" w:rsidRPr="00511336" w:rsidRDefault="00320C4A" w:rsidP="00482B7B">
      <w:pPr>
        <w:spacing w:line="20" w:lineRule="atLeast"/>
        <w:ind w:firstLine="426"/>
        <w:rPr>
          <w:rFonts w:ascii="Arial" w:hAnsi="Arial" w:cs="Arial"/>
          <w:sz w:val="28"/>
          <w:szCs w:val="28"/>
        </w:rPr>
      </w:pP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2551"/>
        <w:gridCol w:w="2694"/>
      </w:tblGrid>
      <w:tr w:rsidR="002A4A90" w:rsidRPr="00511336" w14:paraId="0C7B9FFA" w14:textId="77777777" w:rsidTr="00B4293F">
        <w:tc>
          <w:tcPr>
            <w:tcW w:w="3794" w:type="dxa"/>
          </w:tcPr>
          <w:p w14:paraId="5573C5BC" w14:textId="7F54D126" w:rsidR="002A4A90" w:rsidRPr="00511336" w:rsidRDefault="002A4A90" w:rsidP="00482B7B">
            <w:pPr>
              <w:spacing w:line="20" w:lineRule="atLeast"/>
              <w:ind w:firstLine="426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3E88EE5" wp14:editId="23CB34D4">
                  <wp:extent cx="1916264" cy="1437147"/>
                  <wp:effectExtent l="0" t="0" r="825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83" cy="145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127F96D8" w14:textId="3652DF03" w:rsidR="002A4A90" w:rsidRPr="00511336" w:rsidRDefault="002A4A90" w:rsidP="00482B7B">
            <w:pPr>
              <w:spacing w:line="20" w:lineRule="atLeast"/>
              <w:ind w:firstLine="426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442364E" wp14:editId="45B47BB2">
                  <wp:extent cx="1425303" cy="1168081"/>
                  <wp:effectExtent l="0" t="4763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1730" cy="119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AC0AB62" w14:textId="580800DE" w:rsidR="002A4A90" w:rsidRPr="00511336" w:rsidRDefault="002A4A90" w:rsidP="00482B7B">
            <w:pPr>
              <w:spacing w:line="20" w:lineRule="atLeast"/>
              <w:ind w:firstLine="426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61626E1" wp14:editId="39F6D5B1">
                  <wp:extent cx="1408987" cy="1431235"/>
                  <wp:effectExtent l="0" t="0" r="127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270" cy="143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A90" w:rsidRPr="00511336" w14:paraId="3550E674" w14:textId="77777777" w:rsidTr="00B4293F">
        <w:tc>
          <w:tcPr>
            <w:tcW w:w="3794" w:type="dxa"/>
          </w:tcPr>
          <w:p w14:paraId="06B77434" w14:textId="77777777" w:rsidR="002A4A90" w:rsidRPr="00511336" w:rsidRDefault="002A4A90" w:rsidP="00482B7B">
            <w:pPr>
              <w:spacing w:line="20" w:lineRule="atLeast"/>
              <w:ind w:firstLine="426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t>Печь лабораторная для пробоподготовки</w:t>
            </w:r>
          </w:p>
        </w:tc>
        <w:tc>
          <w:tcPr>
            <w:tcW w:w="2551" w:type="dxa"/>
          </w:tcPr>
          <w:p w14:paraId="7D64A358" w14:textId="48EAE8D7" w:rsidR="002A4A90" w:rsidRPr="00511336" w:rsidRDefault="002A4A90" w:rsidP="00B4293F">
            <w:pPr>
              <w:spacing w:line="20" w:lineRule="atLeast"/>
              <w:ind w:firstLine="426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t xml:space="preserve">Шкаф вытяжной </w:t>
            </w:r>
          </w:p>
        </w:tc>
        <w:tc>
          <w:tcPr>
            <w:tcW w:w="2694" w:type="dxa"/>
          </w:tcPr>
          <w:p w14:paraId="18DB6F7E" w14:textId="6536C25A" w:rsidR="002A4A90" w:rsidRPr="00511336" w:rsidRDefault="002A4A90" w:rsidP="00743916">
            <w:pPr>
              <w:spacing w:line="20" w:lineRule="atLeast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t>Баня ультразвуковая и деионизатор воды</w:t>
            </w:r>
          </w:p>
        </w:tc>
      </w:tr>
      <w:tr w:rsidR="00B4293F" w:rsidRPr="00511336" w14:paraId="19F2E993" w14:textId="77777777" w:rsidTr="00B4293F">
        <w:tc>
          <w:tcPr>
            <w:tcW w:w="3794" w:type="dxa"/>
          </w:tcPr>
          <w:p w14:paraId="10799A1E" w14:textId="6A16FF45" w:rsidR="00B4293F" w:rsidRPr="00511336" w:rsidRDefault="00B4293F" w:rsidP="00B4293F">
            <w:pPr>
              <w:spacing w:line="20" w:lineRule="atLeast"/>
              <w:ind w:firstLine="426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5680" behindDoc="0" locked="0" layoutInCell="1" allowOverlap="1" wp14:anchorId="7AF12A68" wp14:editId="3FC4D33E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125095</wp:posOffset>
                  </wp:positionV>
                  <wp:extent cx="1716405" cy="1574165"/>
                  <wp:effectExtent l="0" t="0" r="0" b="6985"/>
                  <wp:wrapSquare wrapText="bothSides"/>
                  <wp:docPr id="89" name="Рисунок 89" descr="C:\Users\MARTEN\Dropbox\Мой ПК (DESKTOP-725445R)\Downloads\image-11-05-22-04-02-4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TEN\Dropbox\Мой ПК (DESKTOP-725445R)\Downloads\image-11-05-22-04-02-4.he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9" r="21490" b="16366"/>
                          <a:stretch/>
                        </pic:blipFill>
                        <pic:spPr bwMode="auto">
                          <a:xfrm>
                            <a:off x="0" y="0"/>
                            <a:ext cx="1716405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241A36A9" w14:textId="0F4BFC5F" w:rsidR="00B4293F" w:rsidRPr="00511336" w:rsidRDefault="00B4293F" w:rsidP="00482B7B">
            <w:pPr>
              <w:spacing w:line="20" w:lineRule="atLeast"/>
              <w:ind w:firstLine="426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1824" behindDoc="0" locked="0" layoutInCell="1" allowOverlap="1" wp14:anchorId="29050ADA" wp14:editId="390F053B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226695</wp:posOffset>
                  </wp:positionV>
                  <wp:extent cx="1605915" cy="1390650"/>
                  <wp:effectExtent l="0" t="6667" r="6667" b="6668"/>
                  <wp:wrapSquare wrapText="bothSides"/>
                  <wp:docPr id="91" name="Рисунок 91" descr="C:\Users\MARTEN\Dropbox\Мой ПК (DESKTOP-725445R)\Downloads\image-11-05-22-04-02-25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TEN\Dropbox\Мой ПК (DESKTOP-725445R)\Downloads\image-11-05-22-04-02-25.he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825"/>
                          <a:stretch/>
                        </pic:blipFill>
                        <pic:spPr bwMode="auto">
                          <a:xfrm rot="5400000">
                            <a:off x="0" y="0"/>
                            <a:ext cx="160591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14:paraId="1CAFA8FE" w14:textId="399E8D51" w:rsidR="00B4293F" w:rsidRPr="00511336" w:rsidRDefault="00B4293F" w:rsidP="00743916">
            <w:pPr>
              <w:spacing w:line="20" w:lineRule="atLeast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752" behindDoc="0" locked="0" layoutInCell="1" allowOverlap="1" wp14:anchorId="75B3947E" wp14:editId="5650346F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117475</wp:posOffset>
                  </wp:positionV>
                  <wp:extent cx="1365250" cy="1669415"/>
                  <wp:effectExtent l="0" t="0" r="6350" b="6985"/>
                  <wp:wrapSquare wrapText="bothSides"/>
                  <wp:docPr id="90" name="Рисунок 90" descr="C:\Users\MARTEN\Dropbox\Мой ПК (DESKTOP-725445R)\Downloads\image-11-05-22-04-02-26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TEN\Dropbox\Мой ПК (DESKTOP-725445R)\Downloads\image-11-05-22-04-02-26.he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59" r="15341"/>
                          <a:stretch/>
                        </pic:blipFill>
                        <pic:spPr bwMode="auto">
                          <a:xfrm>
                            <a:off x="0" y="0"/>
                            <a:ext cx="1365250" cy="166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4293F" w:rsidRPr="00511336" w14:paraId="3A19FBA0" w14:textId="77777777" w:rsidTr="00B4293F">
        <w:tc>
          <w:tcPr>
            <w:tcW w:w="3794" w:type="dxa"/>
          </w:tcPr>
          <w:p w14:paraId="2595BB4F" w14:textId="490B057B" w:rsidR="00B4293F" w:rsidRPr="00511336" w:rsidRDefault="00B4293F" w:rsidP="00482B7B">
            <w:pPr>
              <w:spacing w:line="20" w:lineRule="atLeast"/>
              <w:ind w:firstLine="426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t>Весы аналитические</w:t>
            </w:r>
          </w:p>
        </w:tc>
        <w:tc>
          <w:tcPr>
            <w:tcW w:w="2551" w:type="dxa"/>
          </w:tcPr>
          <w:p w14:paraId="7C3F9A84" w14:textId="1EC6A899" w:rsidR="00B4293F" w:rsidRPr="00511336" w:rsidRDefault="00B4293F" w:rsidP="00482B7B">
            <w:pPr>
              <w:spacing w:line="20" w:lineRule="atLeast"/>
              <w:ind w:firstLine="426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t>Дозаторы</w:t>
            </w:r>
          </w:p>
        </w:tc>
        <w:tc>
          <w:tcPr>
            <w:tcW w:w="2694" w:type="dxa"/>
          </w:tcPr>
          <w:p w14:paraId="2F17AB79" w14:textId="3221774F" w:rsidR="00B4293F" w:rsidRPr="00511336" w:rsidRDefault="00B4293F" w:rsidP="00743916">
            <w:pPr>
              <w:spacing w:line="20" w:lineRule="atLeast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11336">
              <w:rPr>
                <w:rFonts w:ascii="Arial" w:hAnsi="Arial" w:cs="Arial"/>
                <w:noProof/>
                <w:sz w:val="28"/>
                <w:szCs w:val="28"/>
              </w:rPr>
              <w:t>Шкаф вытяжной химический</w:t>
            </w:r>
          </w:p>
        </w:tc>
      </w:tr>
    </w:tbl>
    <w:p w14:paraId="47C24410" w14:textId="6699E978" w:rsidR="008E0EC9" w:rsidRPr="00511336" w:rsidRDefault="008E0EC9" w:rsidP="00482B7B">
      <w:pPr>
        <w:spacing w:line="20" w:lineRule="atLeast"/>
        <w:ind w:firstLine="426"/>
        <w:rPr>
          <w:rFonts w:ascii="Arial" w:hAnsi="Arial" w:cs="Arial"/>
          <w:sz w:val="28"/>
          <w:szCs w:val="28"/>
        </w:rPr>
      </w:pPr>
    </w:p>
    <w:p w14:paraId="0E374F43" w14:textId="3DD6B461" w:rsidR="000D387E" w:rsidRPr="00511336" w:rsidRDefault="000D387E" w:rsidP="00482B7B">
      <w:pPr>
        <w:spacing w:line="20" w:lineRule="atLeast"/>
        <w:ind w:firstLine="426"/>
        <w:rPr>
          <w:rFonts w:ascii="Arial" w:hAnsi="Arial" w:cs="Arial"/>
          <w:sz w:val="28"/>
          <w:szCs w:val="28"/>
        </w:rPr>
      </w:pPr>
    </w:p>
    <w:p w14:paraId="70D2C5F3" w14:textId="77777777" w:rsidR="00FA4787" w:rsidRPr="00511336" w:rsidRDefault="00FA4787" w:rsidP="00482B7B">
      <w:pPr>
        <w:spacing w:line="20" w:lineRule="atLeast"/>
        <w:ind w:firstLine="426"/>
        <w:rPr>
          <w:rFonts w:ascii="Arial" w:hAnsi="Arial" w:cs="Arial"/>
          <w:sz w:val="28"/>
          <w:szCs w:val="28"/>
        </w:rPr>
      </w:pPr>
    </w:p>
    <w:p w14:paraId="216DF7D4" w14:textId="52730EBA" w:rsidR="00BA635A" w:rsidRPr="00511336" w:rsidRDefault="00BA635A" w:rsidP="00B4293F">
      <w:pPr>
        <w:spacing w:line="20" w:lineRule="atLeast"/>
        <w:rPr>
          <w:rFonts w:ascii="Arial" w:hAnsi="Arial" w:cs="Arial"/>
          <w:sz w:val="28"/>
          <w:szCs w:val="28"/>
        </w:rPr>
      </w:pPr>
    </w:p>
    <w:sectPr w:rsidR="00BA635A" w:rsidRPr="00511336" w:rsidSect="00511336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nterTimes Kazakh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6255AC4"/>
    <w:multiLevelType w:val="multilevel"/>
    <w:tmpl w:val="D666C9B8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0" w:hanging="450"/>
      </w:pPr>
      <w:rPr>
        <w:rFonts w:hint="default"/>
        <w:b/>
        <w:bCs/>
        <w:i/>
        <w:iCs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2" w15:restartNumberingAfterBreak="0">
    <w:nsid w:val="06BF0FCE"/>
    <w:multiLevelType w:val="hybridMultilevel"/>
    <w:tmpl w:val="E834C19E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109D148E"/>
    <w:multiLevelType w:val="hybridMultilevel"/>
    <w:tmpl w:val="C8DC217A"/>
    <w:lvl w:ilvl="0" w:tplc="3A18F7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1075E28"/>
    <w:multiLevelType w:val="hybridMultilevel"/>
    <w:tmpl w:val="02E45762"/>
    <w:lvl w:ilvl="0" w:tplc="3916517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63181"/>
    <w:multiLevelType w:val="multilevel"/>
    <w:tmpl w:val="A4E444C0"/>
    <w:lvl w:ilvl="0">
      <w:start w:val="9"/>
      <w:numFmt w:val="decimal"/>
      <w:lvlText w:val="%1"/>
      <w:lvlJc w:val="left"/>
      <w:pPr>
        <w:ind w:left="660" w:hanging="6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849" w:hanging="660"/>
      </w:pPr>
      <w:rPr>
        <w:rFonts w:hint="default"/>
        <w:color w:val="auto"/>
      </w:rPr>
    </w:lvl>
    <w:lvl w:ilvl="2">
      <w:start w:val="3"/>
      <w:numFmt w:val="decimal"/>
      <w:lvlText w:val="%1.%2.%3"/>
      <w:lvlJc w:val="left"/>
      <w:pPr>
        <w:ind w:left="109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287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83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025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257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2763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3312" w:hanging="1800"/>
      </w:pPr>
      <w:rPr>
        <w:rFonts w:hint="default"/>
        <w:color w:val="auto"/>
      </w:rPr>
    </w:lvl>
  </w:abstractNum>
  <w:abstractNum w:abstractNumId="6" w15:restartNumberingAfterBreak="0">
    <w:nsid w:val="14E42CB9"/>
    <w:multiLevelType w:val="multilevel"/>
    <w:tmpl w:val="D666C9B8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0" w:hanging="450"/>
      </w:pPr>
      <w:rPr>
        <w:rFonts w:hint="default"/>
        <w:b/>
        <w:bCs/>
        <w:i/>
        <w:iCs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7" w15:restartNumberingAfterBreak="0">
    <w:nsid w:val="18466957"/>
    <w:multiLevelType w:val="multilevel"/>
    <w:tmpl w:val="CBFC2B1A"/>
    <w:lvl w:ilvl="0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8" w15:restartNumberingAfterBreak="0">
    <w:nsid w:val="1C5D4C33"/>
    <w:multiLevelType w:val="hybridMultilevel"/>
    <w:tmpl w:val="95600962"/>
    <w:lvl w:ilvl="0" w:tplc="ADAC2D70">
      <w:start w:val="9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ED501A0"/>
    <w:multiLevelType w:val="multilevel"/>
    <w:tmpl w:val="E7D0BEF4"/>
    <w:lvl w:ilvl="0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0" w:hanging="450"/>
      </w:pPr>
      <w:rPr>
        <w:rFonts w:hint="default"/>
        <w:b/>
        <w:bCs/>
        <w:i w:val="0"/>
        <w:iCs w:val="0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10" w15:restartNumberingAfterBreak="0">
    <w:nsid w:val="21EC0D5D"/>
    <w:multiLevelType w:val="hybridMultilevel"/>
    <w:tmpl w:val="871001F0"/>
    <w:lvl w:ilvl="0" w:tplc="B3E60B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7D31606"/>
    <w:multiLevelType w:val="hybridMultilevel"/>
    <w:tmpl w:val="B1162134"/>
    <w:lvl w:ilvl="0" w:tplc="DB282E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94E4425"/>
    <w:multiLevelType w:val="multilevel"/>
    <w:tmpl w:val="FDDA181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3" w15:restartNumberingAfterBreak="0">
    <w:nsid w:val="33807A13"/>
    <w:multiLevelType w:val="hybridMultilevel"/>
    <w:tmpl w:val="C8DC217A"/>
    <w:lvl w:ilvl="0" w:tplc="3A18F7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5EE3C08"/>
    <w:multiLevelType w:val="multilevel"/>
    <w:tmpl w:val="7C2070B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5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5" w15:restartNumberingAfterBreak="0">
    <w:nsid w:val="3A5C0993"/>
    <w:multiLevelType w:val="hybridMultilevel"/>
    <w:tmpl w:val="1C787A88"/>
    <w:lvl w:ilvl="0" w:tplc="66AC50D4">
      <w:start w:val="3"/>
      <w:numFmt w:val="decimal"/>
      <w:lvlText w:val="%1."/>
      <w:lvlJc w:val="left"/>
      <w:pPr>
        <w:ind w:left="1287" w:hanging="360"/>
      </w:pPr>
      <w:rPr>
        <w:rFonts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D907C50"/>
    <w:multiLevelType w:val="multilevel"/>
    <w:tmpl w:val="D666C9B8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0" w:hanging="450"/>
      </w:pPr>
      <w:rPr>
        <w:rFonts w:hint="default"/>
        <w:b/>
        <w:bCs/>
        <w:i/>
        <w:iCs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17" w15:restartNumberingAfterBreak="0">
    <w:nsid w:val="3E9804D4"/>
    <w:multiLevelType w:val="hybridMultilevel"/>
    <w:tmpl w:val="EE18B6D4"/>
    <w:lvl w:ilvl="0" w:tplc="71FA1716">
      <w:start w:val="2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>
      <w:start w:val="1"/>
      <w:numFmt w:val="lowerRoman"/>
      <w:lvlText w:val="%3."/>
      <w:lvlJc w:val="right"/>
      <w:pPr>
        <w:ind w:left="2340" w:hanging="180"/>
      </w:pPr>
    </w:lvl>
    <w:lvl w:ilvl="3" w:tplc="FFFFFFFF">
      <w:start w:val="1"/>
      <w:numFmt w:val="decimal"/>
      <w:lvlText w:val="%4."/>
      <w:lvlJc w:val="left"/>
      <w:pPr>
        <w:ind w:left="3060" w:hanging="360"/>
      </w:pPr>
    </w:lvl>
    <w:lvl w:ilvl="4" w:tplc="FFFFFFFF">
      <w:start w:val="1"/>
      <w:numFmt w:val="lowerLetter"/>
      <w:lvlText w:val="%5."/>
      <w:lvlJc w:val="left"/>
      <w:pPr>
        <w:ind w:left="3780" w:hanging="360"/>
      </w:pPr>
    </w:lvl>
    <w:lvl w:ilvl="5" w:tplc="FFFFFFFF">
      <w:start w:val="1"/>
      <w:numFmt w:val="lowerRoman"/>
      <w:lvlText w:val="%6."/>
      <w:lvlJc w:val="right"/>
      <w:pPr>
        <w:ind w:left="4500" w:hanging="180"/>
      </w:pPr>
    </w:lvl>
    <w:lvl w:ilvl="6" w:tplc="FFFFFFFF">
      <w:start w:val="1"/>
      <w:numFmt w:val="decimal"/>
      <w:lvlText w:val="%7."/>
      <w:lvlJc w:val="left"/>
      <w:pPr>
        <w:ind w:left="5220" w:hanging="360"/>
      </w:pPr>
    </w:lvl>
    <w:lvl w:ilvl="7" w:tplc="FFFFFFFF">
      <w:start w:val="1"/>
      <w:numFmt w:val="lowerLetter"/>
      <w:lvlText w:val="%8."/>
      <w:lvlJc w:val="left"/>
      <w:pPr>
        <w:ind w:left="5940" w:hanging="360"/>
      </w:pPr>
    </w:lvl>
    <w:lvl w:ilvl="8" w:tplc="FFFFFFFF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40C45EB4"/>
    <w:multiLevelType w:val="hybridMultilevel"/>
    <w:tmpl w:val="04081D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55E5865"/>
    <w:multiLevelType w:val="multilevel"/>
    <w:tmpl w:val="CBFC2B1A"/>
    <w:lvl w:ilvl="0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0" w:hanging="450"/>
      </w:pPr>
      <w:rPr>
        <w:rFonts w:hint="default"/>
        <w:b/>
        <w:bCs/>
        <w:i/>
        <w:iCs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20" w15:restartNumberingAfterBreak="0">
    <w:nsid w:val="5B4D67A2"/>
    <w:multiLevelType w:val="multilevel"/>
    <w:tmpl w:val="DF00C592"/>
    <w:lvl w:ilvl="0">
      <w:start w:val="9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49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98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12" w:hanging="1800"/>
      </w:pPr>
      <w:rPr>
        <w:rFonts w:hint="default"/>
      </w:rPr>
    </w:lvl>
  </w:abstractNum>
  <w:abstractNum w:abstractNumId="21" w15:restartNumberingAfterBreak="0">
    <w:nsid w:val="5D7F256A"/>
    <w:multiLevelType w:val="multilevel"/>
    <w:tmpl w:val="2C0C2250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E38515D"/>
    <w:multiLevelType w:val="multilevel"/>
    <w:tmpl w:val="20965CAC"/>
    <w:lvl w:ilvl="0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23" w15:restartNumberingAfterBreak="0">
    <w:nsid w:val="5F63227A"/>
    <w:multiLevelType w:val="hybridMultilevel"/>
    <w:tmpl w:val="B1162134"/>
    <w:lvl w:ilvl="0" w:tplc="DB282E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E396030"/>
    <w:multiLevelType w:val="hybridMultilevel"/>
    <w:tmpl w:val="4F889D58"/>
    <w:lvl w:ilvl="0" w:tplc="29B675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1BE6083"/>
    <w:multiLevelType w:val="hybridMultilevel"/>
    <w:tmpl w:val="DDE2A458"/>
    <w:lvl w:ilvl="0" w:tplc="15FEEF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CC64D8E">
      <w:start w:val="77"/>
      <w:numFmt w:val="bullet"/>
      <w:lvlText w:val=""/>
      <w:lvlJc w:val="left"/>
      <w:pPr>
        <w:tabs>
          <w:tab w:val="num" w:pos="1815"/>
        </w:tabs>
        <w:ind w:left="1815" w:hanging="735"/>
      </w:pPr>
      <w:rPr>
        <w:rFonts w:ascii="Symbol" w:eastAsia="Times New Roman" w:hAnsi="Symbol" w:hint="default"/>
        <w:b/>
        <w:bCs/>
        <w:sz w:val="24"/>
        <w:szCs w:val="24"/>
      </w:rPr>
    </w:lvl>
    <w:lvl w:ilvl="2" w:tplc="52F4D95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FC660C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4388166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CC0ADA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D06EB678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BE3690D2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460229C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777E611F"/>
    <w:multiLevelType w:val="multilevel"/>
    <w:tmpl w:val="44E6BDA6"/>
    <w:lvl w:ilvl="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90" w:hanging="450"/>
      </w:pPr>
      <w:rPr>
        <w:rFonts w:hint="default"/>
        <w:b/>
        <w:bCs/>
        <w:i w:val="0"/>
        <w:iCs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27" w15:restartNumberingAfterBreak="0">
    <w:nsid w:val="780A67A6"/>
    <w:multiLevelType w:val="hybridMultilevel"/>
    <w:tmpl w:val="16F652F2"/>
    <w:lvl w:ilvl="0" w:tplc="240C65B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 w15:restartNumberingAfterBreak="0">
    <w:nsid w:val="7AA13B6E"/>
    <w:multiLevelType w:val="multilevel"/>
    <w:tmpl w:val="FE5477F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 w16cid:durableId="562058843">
    <w:abstractNumId w:val="27"/>
  </w:num>
  <w:num w:numId="2" w16cid:durableId="1519926606">
    <w:abstractNumId w:val="18"/>
  </w:num>
  <w:num w:numId="3" w16cid:durableId="863636957">
    <w:abstractNumId w:val="4"/>
  </w:num>
  <w:num w:numId="4" w16cid:durableId="2042002534">
    <w:abstractNumId w:val="25"/>
  </w:num>
  <w:num w:numId="5" w16cid:durableId="1994948038">
    <w:abstractNumId w:val="17"/>
  </w:num>
  <w:num w:numId="6" w16cid:durableId="2130540538">
    <w:abstractNumId w:val="28"/>
  </w:num>
  <w:num w:numId="7" w16cid:durableId="1141733191">
    <w:abstractNumId w:val="22"/>
  </w:num>
  <w:num w:numId="8" w16cid:durableId="878278830">
    <w:abstractNumId w:val="0"/>
  </w:num>
  <w:num w:numId="9" w16cid:durableId="317685113">
    <w:abstractNumId w:val="2"/>
  </w:num>
  <w:num w:numId="10" w16cid:durableId="1444501169">
    <w:abstractNumId w:val="19"/>
  </w:num>
  <w:num w:numId="11" w16cid:durableId="234366302">
    <w:abstractNumId w:val="9"/>
  </w:num>
  <w:num w:numId="12" w16cid:durableId="785466834">
    <w:abstractNumId w:val="7"/>
  </w:num>
  <w:num w:numId="13" w16cid:durableId="657074991">
    <w:abstractNumId w:val="1"/>
  </w:num>
  <w:num w:numId="14" w16cid:durableId="47844181">
    <w:abstractNumId w:val="6"/>
  </w:num>
  <w:num w:numId="15" w16cid:durableId="13118895">
    <w:abstractNumId w:val="26"/>
  </w:num>
  <w:num w:numId="16" w16cid:durableId="424425177">
    <w:abstractNumId w:val="16"/>
  </w:num>
  <w:num w:numId="17" w16cid:durableId="681124095">
    <w:abstractNumId w:val="15"/>
  </w:num>
  <w:num w:numId="18" w16cid:durableId="748163211">
    <w:abstractNumId w:val="8"/>
  </w:num>
  <w:num w:numId="19" w16cid:durableId="951546020">
    <w:abstractNumId w:val="14"/>
  </w:num>
  <w:num w:numId="20" w16cid:durableId="26879643">
    <w:abstractNumId w:val="21"/>
  </w:num>
  <w:num w:numId="21" w16cid:durableId="1691377004">
    <w:abstractNumId w:val="12"/>
  </w:num>
  <w:num w:numId="22" w16cid:durableId="1241480392">
    <w:abstractNumId w:val="24"/>
  </w:num>
  <w:num w:numId="23" w16cid:durableId="521673124">
    <w:abstractNumId w:val="10"/>
  </w:num>
  <w:num w:numId="24" w16cid:durableId="1089548009">
    <w:abstractNumId w:val="11"/>
  </w:num>
  <w:num w:numId="25" w16cid:durableId="1829637768">
    <w:abstractNumId w:val="23"/>
  </w:num>
  <w:num w:numId="26" w16cid:durableId="1067459293">
    <w:abstractNumId w:val="5"/>
  </w:num>
  <w:num w:numId="27" w16cid:durableId="1714842088">
    <w:abstractNumId w:val="20"/>
  </w:num>
  <w:num w:numId="28" w16cid:durableId="933126095">
    <w:abstractNumId w:val="3"/>
  </w:num>
  <w:num w:numId="29" w16cid:durableId="212392029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4401"/>
    <w:rsid w:val="0000009C"/>
    <w:rsid w:val="0002720B"/>
    <w:rsid w:val="0004585A"/>
    <w:rsid w:val="000D387E"/>
    <w:rsid w:val="00150968"/>
    <w:rsid w:val="001B428E"/>
    <w:rsid w:val="001B626B"/>
    <w:rsid w:val="00204D16"/>
    <w:rsid w:val="00274BA5"/>
    <w:rsid w:val="002A1AD3"/>
    <w:rsid w:val="002A4A90"/>
    <w:rsid w:val="00302A34"/>
    <w:rsid w:val="0030595F"/>
    <w:rsid w:val="0030675B"/>
    <w:rsid w:val="00320C4A"/>
    <w:rsid w:val="00331C09"/>
    <w:rsid w:val="003808D2"/>
    <w:rsid w:val="003F22E1"/>
    <w:rsid w:val="0042082C"/>
    <w:rsid w:val="004315AB"/>
    <w:rsid w:val="00482B7B"/>
    <w:rsid w:val="004E4DD3"/>
    <w:rsid w:val="00511336"/>
    <w:rsid w:val="005D4BDA"/>
    <w:rsid w:val="006E03D6"/>
    <w:rsid w:val="00743916"/>
    <w:rsid w:val="00795E02"/>
    <w:rsid w:val="0083523B"/>
    <w:rsid w:val="00866B31"/>
    <w:rsid w:val="008E0EC9"/>
    <w:rsid w:val="00922108"/>
    <w:rsid w:val="009233D6"/>
    <w:rsid w:val="00A0709E"/>
    <w:rsid w:val="00A51D55"/>
    <w:rsid w:val="00AF107A"/>
    <w:rsid w:val="00B4293F"/>
    <w:rsid w:val="00BA635A"/>
    <w:rsid w:val="00BC7B81"/>
    <w:rsid w:val="00BF3761"/>
    <w:rsid w:val="00BF7AF8"/>
    <w:rsid w:val="00CB6209"/>
    <w:rsid w:val="00CC4401"/>
    <w:rsid w:val="00CC7913"/>
    <w:rsid w:val="00D53903"/>
    <w:rsid w:val="00DE0F89"/>
    <w:rsid w:val="00E22B5E"/>
    <w:rsid w:val="00E7266C"/>
    <w:rsid w:val="00EE749F"/>
    <w:rsid w:val="00F5649D"/>
    <w:rsid w:val="00F86B15"/>
    <w:rsid w:val="00F97DDB"/>
    <w:rsid w:val="00FA4787"/>
    <w:rsid w:val="00FE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328B2"/>
  <w15:docId w15:val="{3B11B4E9-8EE0-4D64-AC9A-567A391F4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08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3808D2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808D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3808D2"/>
    <w:pPr>
      <w:keepNext/>
      <w:jc w:val="both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3808D2"/>
    <w:pPr>
      <w:keepNext/>
      <w:jc w:val="right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3808D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3808D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3808D2"/>
    <w:pPr>
      <w:keepNext/>
      <w:jc w:val="center"/>
      <w:outlineLvl w:val="6"/>
    </w:pPr>
    <w:rPr>
      <w:b/>
      <w:bCs/>
      <w:color w:val="0000FF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3808D2"/>
    <w:pPr>
      <w:keepNext/>
      <w:jc w:val="both"/>
      <w:outlineLvl w:val="7"/>
    </w:pPr>
  </w:style>
  <w:style w:type="paragraph" w:styleId="9">
    <w:name w:val="heading 9"/>
    <w:basedOn w:val="a"/>
    <w:next w:val="a"/>
    <w:link w:val="90"/>
    <w:uiPriority w:val="99"/>
    <w:qFormat/>
    <w:rsid w:val="003808D2"/>
    <w:pPr>
      <w:keepNext/>
      <w:tabs>
        <w:tab w:val="left" w:pos="993"/>
      </w:tabs>
      <w:ind w:left="567"/>
      <w:jc w:val="both"/>
      <w:outlineLvl w:val="8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808D2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808D2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3808D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808D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3808D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3808D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3808D2"/>
    <w:rPr>
      <w:rFonts w:ascii="Times New Roman" w:eastAsia="Times New Roman" w:hAnsi="Times New Roman" w:cs="Times New Roman"/>
      <w:b/>
      <w:bCs/>
      <w:color w:val="0000FF"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3808D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3808D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3808D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808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3808D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808D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0">
    <w:name w:val="Знак Знак10"/>
    <w:uiPriority w:val="99"/>
    <w:rsid w:val="003808D2"/>
    <w:rPr>
      <w:rFonts w:eastAsia="Times New Roman"/>
      <w:b/>
      <w:bCs/>
      <w:sz w:val="20"/>
      <w:szCs w:val="20"/>
      <w:lang w:val="x-none" w:eastAsia="ru-RU"/>
    </w:rPr>
  </w:style>
  <w:style w:type="paragraph" w:customStyle="1" w:styleId="11">
    <w:name w:val="Знак Знак Знак1 Знак Знак Знак Знак"/>
    <w:basedOn w:val="a"/>
    <w:autoRedefine/>
    <w:uiPriority w:val="99"/>
    <w:rsid w:val="003808D2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12">
    <w:name w:val="Название1"/>
    <w:basedOn w:val="a"/>
    <w:link w:val="a7"/>
    <w:uiPriority w:val="99"/>
    <w:qFormat/>
    <w:rsid w:val="003808D2"/>
    <w:pPr>
      <w:jc w:val="center"/>
    </w:pPr>
    <w:rPr>
      <w:b/>
      <w:bCs/>
      <w:sz w:val="28"/>
      <w:szCs w:val="28"/>
    </w:rPr>
  </w:style>
  <w:style w:type="character" w:customStyle="1" w:styleId="a7">
    <w:name w:val="Название Знак"/>
    <w:link w:val="12"/>
    <w:uiPriority w:val="99"/>
    <w:locked/>
    <w:rsid w:val="003808D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s0">
    <w:name w:val="s0"/>
    <w:uiPriority w:val="99"/>
    <w:rsid w:val="003808D2"/>
    <w:rPr>
      <w:rFonts w:ascii="Times New Roman" w:hAnsi="Times New Roman" w:cs="Times New Roman"/>
      <w:color w:val="000000"/>
      <w:sz w:val="22"/>
      <w:szCs w:val="22"/>
      <w:u w:val="none"/>
      <w:effect w:val="none"/>
    </w:rPr>
  </w:style>
  <w:style w:type="paragraph" w:styleId="a8">
    <w:name w:val="Body Text"/>
    <w:basedOn w:val="a"/>
    <w:link w:val="a9"/>
    <w:uiPriority w:val="99"/>
    <w:rsid w:val="003808D2"/>
    <w:pPr>
      <w:jc w:val="center"/>
    </w:pPr>
    <w:rPr>
      <w:b/>
      <w:bCs/>
      <w:sz w:val="28"/>
      <w:szCs w:val="28"/>
      <w:lang w:val="x-none" w:eastAsia="x-none"/>
    </w:rPr>
  </w:style>
  <w:style w:type="character" w:customStyle="1" w:styleId="a9">
    <w:name w:val="Основной текст Знак"/>
    <w:basedOn w:val="a0"/>
    <w:link w:val="a8"/>
    <w:uiPriority w:val="99"/>
    <w:rsid w:val="003808D2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aa">
    <w:name w:val="Body Text Indent"/>
    <w:basedOn w:val="a"/>
    <w:link w:val="ab"/>
    <w:uiPriority w:val="99"/>
    <w:rsid w:val="003808D2"/>
    <w:pPr>
      <w:jc w:val="center"/>
    </w:pPr>
    <w:rPr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uiPriority w:val="99"/>
    <w:rsid w:val="003808D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61">
    <w:name w:val="Знак Знак6"/>
    <w:uiPriority w:val="99"/>
    <w:rsid w:val="003808D2"/>
    <w:rPr>
      <w:rFonts w:eastAsia="Times New Roman"/>
      <w:sz w:val="20"/>
      <w:szCs w:val="20"/>
      <w:lang w:val="x-none" w:eastAsia="ru-RU"/>
    </w:rPr>
  </w:style>
  <w:style w:type="paragraph" w:styleId="21">
    <w:name w:val="Body Text 2"/>
    <w:basedOn w:val="a"/>
    <w:link w:val="22"/>
    <w:uiPriority w:val="99"/>
    <w:rsid w:val="003808D2"/>
    <w:pPr>
      <w:jc w:val="center"/>
    </w:pPr>
    <w:rPr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3808D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3">
    <w:name w:val="Основной текст с отступом 2 Знак"/>
    <w:link w:val="24"/>
    <w:uiPriority w:val="99"/>
    <w:locked/>
    <w:rsid w:val="003808D2"/>
    <w:rPr>
      <w:sz w:val="24"/>
      <w:szCs w:val="24"/>
      <w:lang w:eastAsia="ru-RU"/>
    </w:rPr>
  </w:style>
  <w:style w:type="paragraph" w:styleId="24">
    <w:name w:val="Body Text Indent 2"/>
    <w:basedOn w:val="a"/>
    <w:link w:val="23"/>
    <w:uiPriority w:val="99"/>
    <w:rsid w:val="003808D2"/>
    <w:pPr>
      <w:spacing w:after="120" w:line="480" w:lineRule="auto"/>
      <w:ind w:left="283"/>
    </w:pPr>
    <w:rPr>
      <w:rFonts w:asciiTheme="minorHAnsi" w:eastAsiaTheme="minorHAnsi" w:hAnsiTheme="minorHAnsi" w:cstheme="minorBidi"/>
    </w:rPr>
  </w:style>
  <w:style w:type="character" w:customStyle="1" w:styleId="210">
    <w:name w:val="Основной текст с отступом 2 Знак1"/>
    <w:basedOn w:val="a0"/>
    <w:uiPriority w:val="99"/>
    <w:semiHidden/>
    <w:rsid w:val="003808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"/>
    <w:next w:val="a"/>
    <w:uiPriority w:val="99"/>
    <w:qFormat/>
    <w:rsid w:val="003808D2"/>
    <w:pPr>
      <w:jc w:val="right"/>
    </w:pPr>
    <w:rPr>
      <w:sz w:val="28"/>
      <w:szCs w:val="28"/>
    </w:rPr>
  </w:style>
  <w:style w:type="paragraph" w:customStyle="1" w:styleId="25">
    <w:name w:val="Знак2"/>
    <w:basedOn w:val="a"/>
    <w:autoRedefine/>
    <w:uiPriority w:val="99"/>
    <w:rsid w:val="003808D2"/>
    <w:pPr>
      <w:spacing w:after="160" w:line="240" w:lineRule="exact"/>
      <w:ind w:right="-6"/>
      <w:jc w:val="center"/>
    </w:pPr>
    <w:rPr>
      <w:rFonts w:eastAsia="SimSun"/>
      <w:lang w:val="kk-KZ" w:eastAsia="en-US"/>
    </w:rPr>
  </w:style>
  <w:style w:type="character" w:styleId="ad">
    <w:name w:val="page number"/>
    <w:uiPriority w:val="99"/>
    <w:rsid w:val="003808D2"/>
  </w:style>
  <w:style w:type="paragraph" w:styleId="31">
    <w:name w:val="Body Text Indent 3"/>
    <w:basedOn w:val="a"/>
    <w:link w:val="32"/>
    <w:uiPriority w:val="99"/>
    <w:rsid w:val="003808D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3808D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link w:val="34"/>
    <w:uiPriority w:val="99"/>
    <w:locked/>
    <w:rsid w:val="003808D2"/>
    <w:rPr>
      <w:sz w:val="28"/>
      <w:szCs w:val="28"/>
      <w:lang w:eastAsia="ru-RU"/>
    </w:rPr>
  </w:style>
  <w:style w:type="paragraph" w:styleId="34">
    <w:name w:val="Body Text 3"/>
    <w:basedOn w:val="a"/>
    <w:link w:val="33"/>
    <w:uiPriority w:val="99"/>
    <w:rsid w:val="003808D2"/>
    <w:pPr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310">
    <w:name w:val="Основной текст 3 Знак1"/>
    <w:basedOn w:val="a0"/>
    <w:uiPriority w:val="99"/>
    <w:semiHidden/>
    <w:rsid w:val="003808D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e">
    <w:name w:val="Hyperlink"/>
    <w:uiPriority w:val="99"/>
    <w:rsid w:val="003808D2"/>
    <w:rPr>
      <w:color w:val="0000FF"/>
      <w:u w:val="single"/>
    </w:rPr>
  </w:style>
  <w:style w:type="character" w:styleId="af">
    <w:name w:val="FollowedHyperlink"/>
    <w:uiPriority w:val="99"/>
    <w:rsid w:val="003808D2"/>
    <w:rPr>
      <w:color w:val="800080"/>
      <w:u w:val="single"/>
    </w:rPr>
  </w:style>
  <w:style w:type="paragraph" w:customStyle="1" w:styleId="13">
    <w:name w:val="Обычный (веб)1"/>
    <w:basedOn w:val="a"/>
    <w:uiPriority w:val="99"/>
    <w:rsid w:val="003808D2"/>
    <w:pPr>
      <w:spacing w:before="100" w:beforeAutospacing="1" w:after="100" w:afterAutospacing="1"/>
      <w:jc w:val="both"/>
    </w:pPr>
  </w:style>
  <w:style w:type="character" w:customStyle="1" w:styleId="apple-converted-space">
    <w:name w:val="apple-converted-space"/>
    <w:rsid w:val="003808D2"/>
  </w:style>
  <w:style w:type="paragraph" w:styleId="af0">
    <w:name w:val="Block Text"/>
    <w:basedOn w:val="a"/>
    <w:uiPriority w:val="99"/>
    <w:rsid w:val="003808D2"/>
    <w:pPr>
      <w:ind w:left="-360" w:right="-81"/>
      <w:jc w:val="center"/>
    </w:pPr>
    <w:rPr>
      <w:sz w:val="28"/>
      <w:szCs w:val="28"/>
    </w:rPr>
  </w:style>
  <w:style w:type="paragraph" w:customStyle="1" w:styleId="14">
    <w:name w:val="заголовок 1"/>
    <w:basedOn w:val="a"/>
    <w:next w:val="a"/>
    <w:uiPriority w:val="99"/>
    <w:rsid w:val="003808D2"/>
    <w:pPr>
      <w:keepNext/>
      <w:autoSpaceDE w:val="0"/>
      <w:autoSpaceDN w:val="0"/>
      <w:ind w:right="-5" w:firstLine="708"/>
      <w:jc w:val="center"/>
      <w:outlineLvl w:val="0"/>
    </w:pPr>
    <w:rPr>
      <w:b/>
      <w:bCs/>
      <w:sz w:val="28"/>
      <w:szCs w:val="28"/>
    </w:rPr>
  </w:style>
  <w:style w:type="character" w:customStyle="1" w:styleId="af1">
    <w:name w:val="Стиль Черный"/>
    <w:uiPriority w:val="99"/>
    <w:rsid w:val="003808D2"/>
    <w:rPr>
      <w:color w:val="000000"/>
    </w:rPr>
  </w:style>
  <w:style w:type="paragraph" w:customStyle="1" w:styleId="15">
    <w:name w:val="Знак1"/>
    <w:basedOn w:val="a"/>
    <w:autoRedefine/>
    <w:uiPriority w:val="99"/>
    <w:rsid w:val="003808D2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130">
    <w:name w:val="Знак Знак Знак1 Знак3"/>
    <w:basedOn w:val="a"/>
    <w:autoRedefine/>
    <w:uiPriority w:val="99"/>
    <w:rsid w:val="003808D2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OsnTxt">
    <w:name w:val="OsnTxt"/>
    <w:uiPriority w:val="99"/>
    <w:rsid w:val="003808D2"/>
    <w:pPr>
      <w:spacing w:after="0" w:line="330" w:lineRule="exact"/>
      <w:ind w:firstLine="709"/>
      <w:jc w:val="both"/>
    </w:pPr>
    <w:rPr>
      <w:rFonts w:ascii="Arial" w:eastAsia="Times New Roman" w:hAnsi="Arial" w:cs="Arial"/>
      <w:sz w:val="23"/>
      <w:szCs w:val="23"/>
      <w:lang w:eastAsia="ru-RU"/>
    </w:rPr>
  </w:style>
  <w:style w:type="character" w:customStyle="1" w:styleId="12pt43">
    <w:name w:val="Основной текст + 12 pt43"/>
    <w:aliases w:val="Интервал 0 pt38"/>
    <w:uiPriority w:val="99"/>
    <w:rsid w:val="003808D2"/>
    <w:rPr>
      <w:rFonts w:ascii="Times New Roman" w:hAnsi="Times New Roman" w:cs="Times New Roman"/>
      <w:spacing w:val="10"/>
      <w:sz w:val="24"/>
      <w:szCs w:val="24"/>
    </w:rPr>
  </w:style>
  <w:style w:type="table" w:styleId="af2">
    <w:name w:val="Table Grid"/>
    <w:basedOn w:val="a1"/>
    <w:uiPriority w:val="99"/>
    <w:rsid w:val="003808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uiPriority w:val="99"/>
    <w:rsid w:val="003808D2"/>
    <w:rPr>
      <w:rFonts w:ascii="Times New Roman" w:hAnsi="Times New Roman" w:cs="Times New Roman"/>
      <w:b/>
      <w:bCs/>
      <w:color w:val="000000"/>
      <w:u w:val="none"/>
      <w:effect w:val="none"/>
    </w:rPr>
  </w:style>
  <w:style w:type="character" w:customStyle="1" w:styleId="default11">
    <w:name w:val="default11"/>
    <w:uiPriority w:val="99"/>
    <w:rsid w:val="003808D2"/>
  </w:style>
  <w:style w:type="character" w:customStyle="1" w:styleId="style5">
    <w:name w:val="style5"/>
    <w:uiPriority w:val="99"/>
    <w:rsid w:val="003808D2"/>
  </w:style>
  <w:style w:type="paragraph" w:styleId="af3">
    <w:name w:val="Document Map"/>
    <w:basedOn w:val="a"/>
    <w:link w:val="af4"/>
    <w:uiPriority w:val="99"/>
    <w:semiHidden/>
    <w:rsid w:val="003808D2"/>
    <w:pPr>
      <w:shd w:val="clear" w:color="auto" w:fill="000080"/>
    </w:pPr>
    <w:rPr>
      <w:rFonts w:ascii="Segoe UI" w:hAnsi="Segoe UI"/>
      <w:sz w:val="16"/>
      <w:szCs w:val="16"/>
      <w:lang w:val="x-none" w:eastAsia="x-none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3808D2"/>
    <w:rPr>
      <w:rFonts w:ascii="Segoe UI" w:eastAsia="Times New Roman" w:hAnsi="Segoe UI" w:cs="Times New Roman"/>
      <w:sz w:val="16"/>
      <w:szCs w:val="16"/>
      <w:shd w:val="clear" w:color="auto" w:fill="000080"/>
      <w:lang w:val="x-none" w:eastAsia="x-none"/>
    </w:rPr>
  </w:style>
  <w:style w:type="character" w:customStyle="1" w:styleId="maintext1">
    <w:name w:val="main_text1"/>
    <w:uiPriority w:val="99"/>
    <w:rsid w:val="003808D2"/>
    <w:rPr>
      <w:rFonts w:ascii="Verdana" w:hAnsi="Verdana" w:cs="Verdana"/>
      <w:sz w:val="15"/>
      <w:szCs w:val="15"/>
    </w:rPr>
  </w:style>
  <w:style w:type="paragraph" w:customStyle="1" w:styleId="41">
    <w:name w:val="Обычный (веб)4"/>
    <w:basedOn w:val="a"/>
    <w:uiPriority w:val="99"/>
    <w:rsid w:val="003808D2"/>
    <w:pPr>
      <w:spacing w:after="149"/>
    </w:pPr>
  </w:style>
  <w:style w:type="character" w:styleId="af5">
    <w:name w:val="Strong"/>
    <w:uiPriority w:val="22"/>
    <w:qFormat/>
    <w:rsid w:val="003808D2"/>
    <w:rPr>
      <w:b/>
      <w:bCs/>
    </w:rPr>
  </w:style>
  <w:style w:type="character" w:customStyle="1" w:styleId="12pt42">
    <w:name w:val="Основной текст + 12 pt42"/>
    <w:aliases w:val="Интервал 0 pt37"/>
    <w:uiPriority w:val="99"/>
    <w:rsid w:val="003808D2"/>
    <w:rPr>
      <w:rFonts w:ascii="Times New Roman" w:hAnsi="Times New Roman" w:cs="Times New Roman"/>
      <w:noProof/>
      <w:spacing w:val="10"/>
      <w:sz w:val="24"/>
      <w:szCs w:val="24"/>
    </w:rPr>
  </w:style>
  <w:style w:type="character" w:customStyle="1" w:styleId="91">
    <w:name w:val="Основной текст (9)_"/>
    <w:link w:val="910"/>
    <w:uiPriority w:val="99"/>
    <w:locked/>
    <w:rsid w:val="003808D2"/>
    <w:rPr>
      <w:rFonts w:ascii="Trebuchet MS" w:hAnsi="Trebuchet MS" w:cs="Trebuchet MS"/>
      <w:i/>
      <w:iCs/>
      <w:spacing w:val="20"/>
      <w:sz w:val="21"/>
      <w:szCs w:val="21"/>
      <w:shd w:val="clear" w:color="auto" w:fill="FFFFFF"/>
    </w:rPr>
  </w:style>
  <w:style w:type="paragraph" w:customStyle="1" w:styleId="910">
    <w:name w:val="Основной текст (9)1"/>
    <w:basedOn w:val="a"/>
    <w:link w:val="91"/>
    <w:uiPriority w:val="99"/>
    <w:rsid w:val="003808D2"/>
    <w:pPr>
      <w:shd w:val="clear" w:color="auto" w:fill="FFFFFF"/>
      <w:spacing w:after="180" w:line="240" w:lineRule="atLeast"/>
      <w:jc w:val="both"/>
    </w:pPr>
    <w:rPr>
      <w:rFonts w:ascii="Trebuchet MS" w:eastAsiaTheme="minorHAnsi" w:hAnsi="Trebuchet MS" w:cs="Trebuchet MS"/>
      <w:i/>
      <w:iCs/>
      <w:spacing w:val="20"/>
      <w:sz w:val="21"/>
      <w:szCs w:val="21"/>
      <w:lang w:eastAsia="en-US"/>
    </w:rPr>
  </w:style>
  <w:style w:type="character" w:customStyle="1" w:styleId="12pt35">
    <w:name w:val="Основной текст + 12 pt35"/>
    <w:aliases w:val="Интервал 0 pt30"/>
    <w:uiPriority w:val="99"/>
    <w:rsid w:val="003808D2"/>
    <w:rPr>
      <w:rFonts w:ascii="Times New Roman" w:hAnsi="Times New Roman" w:cs="Times New Roman"/>
      <w:spacing w:val="10"/>
      <w:sz w:val="24"/>
      <w:szCs w:val="24"/>
    </w:rPr>
  </w:style>
  <w:style w:type="character" w:customStyle="1" w:styleId="12pt34">
    <w:name w:val="Основной текст + 12 pt34"/>
    <w:aliases w:val="Интервал 0 pt29"/>
    <w:uiPriority w:val="99"/>
    <w:rsid w:val="003808D2"/>
    <w:rPr>
      <w:rFonts w:ascii="Times New Roman" w:hAnsi="Times New Roman" w:cs="Times New Roman"/>
      <w:noProof/>
      <w:spacing w:val="10"/>
      <w:sz w:val="24"/>
      <w:szCs w:val="24"/>
    </w:rPr>
  </w:style>
  <w:style w:type="character" w:customStyle="1" w:styleId="12pt32">
    <w:name w:val="Основной текст + 12 pt32"/>
    <w:aliases w:val="Интервал 0 pt28"/>
    <w:uiPriority w:val="99"/>
    <w:rsid w:val="003808D2"/>
    <w:rPr>
      <w:rFonts w:ascii="Times New Roman" w:hAnsi="Times New Roman" w:cs="Times New Roman"/>
      <w:spacing w:val="10"/>
      <w:sz w:val="24"/>
      <w:szCs w:val="24"/>
    </w:rPr>
  </w:style>
  <w:style w:type="character" w:customStyle="1" w:styleId="42">
    <w:name w:val="Основной текст (4)_"/>
    <w:link w:val="410"/>
    <w:locked/>
    <w:rsid w:val="003808D2"/>
    <w:rPr>
      <w:sz w:val="21"/>
      <w:szCs w:val="21"/>
      <w:shd w:val="clear" w:color="auto" w:fill="FFFFFF"/>
    </w:rPr>
  </w:style>
  <w:style w:type="paragraph" w:customStyle="1" w:styleId="410">
    <w:name w:val="Основной текст (4)1"/>
    <w:basedOn w:val="a"/>
    <w:link w:val="42"/>
    <w:rsid w:val="003808D2"/>
    <w:pPr>
      <w:shd w:val="clear" w:color="auto" w:fill="FFFFFF"/>
      <w:spacing w:line="264" w:lineRule="exac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43">
    <w:name w:val="Основной текст (4)"/>
    <w:uiPriority w:val="99"/>
    <w:rsid w:val="003808D2"/>
  </w:style>
  <w:style w:type="character" w:customStyle="1" w:styleId="419">
    <w:name w:val="Основной текст (4)19"/>
    <w:uiPriority w:val="99"/>
    <w:rsid w:val="003808D2"/>
    <w:rPr>
      <w:noProof/>
      <w:sz w:val="21"/>
      <w:szCs w:val="21"/>
    </w:rPr>
  </w:style>
  <w:style w:type="character" w:customStyle="1" w:styleId="418">
    <w:name w:val="Основной текст (4)18"/>
    <w:uiPriority w:val="99"/>
    <w:rsid w:val="003808D2"/>
  </w:style>
  <w:style w:type="character" w:customStyle="1" w:styleId="417">
    <w:name w:val="Основной текст (4)17"/>
    <w:uiPriority w:val="99"/>
    <w:rsid w:val="003808D2"/>
  </w:style>
  <w:style w:type="character" w:customStyle="1" w:styleId="101">
    <w:name w:val="Основной текст (10)_"/>
    <w:link w:val="1010"/>
    <w:uiPriority w:val="99"/>
    <w:locked/>
    <w:rsid w:val="003808D2"/>
    <w:rPr>
      <w:b/>
      <w:bCs/>
      <w:shd w:val="clear" w:color="auto" w:fill="FFFFFF"/>
    </w:rPr>
  </w:style>
  <w:style w:type="paragraph" w:customStyle="1" w:styleId="1010">
    <w:name w:val="Основной текст (10)1"/>
    <w:basedOn w:val="a"/>
    <w:link w:val="101"/>
    <w:uiPriority w:val="99"/>
    <w:rsid w:val="003808D2"/>
    <w:pPr>
      <w:shd w:val="clear" w:color="auto" w:fill="FFFFFF"/>
      <w:spacing w:line="278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05">
    <w:name w:val="Основной текст (10)5"/>
    <w:uiPriority w:val="99"/>
    <w:rsid w:val="003808D2"/>
  </w:style>
  <w:style w:type="character" w:customStyle="1" w:styleId="415">
    <w:name w:val="Основной текст (4)15"/>
    <w:uiPriority w:val="99"/>
    <w:rsid w:val="003808D2"/>
    <w:rPr>
      <w:noProof/>
      <w:sz w:val="21"/>
      <w:szCs w:val="21"/>
    </w:rPr>
  </w:style>
  <w:style w:type="character" w:customStyle="1" w:styleId="414">
    <w:name w:val="Основной текст (4)14"/>
    <w:uiPriority w:val="99"/>
    <w:rsid w:val="003808D2"/>
    <w:rPr>
      <w:noProof/>
      <w:sz w:val="21"/>
      <w:szCs w:val="21"/>
    </w:rPr>
  </w:style>
  <w:style w:type="character" w:customStyle="1" w:styleId="410pt">
    <w:name w:val="Основной текст (4) + 10 pt"/>
    <w:aliases w:val="Полужирный6"/>
    <w:uiPriority w:val="99"/>
    <w:rsid w:val="003808D2"/>
    <w:rPr>
      <w:b/>
      <w:bCs/>
      <w:sz w:val="20"/>
      <w:szCs w:val="20"/>
    </w:rPr>
  </w:style>
  <w:style w:type="character" w:customStyle="1" w:styleId="413">
    <w:name w:val="Основной текст (4)13"/>
    <w:uiPriority w:val="99"/>
    <w:rsid w:val="003808D2"/>
    <w:rPr>
      <w:noProof/>
      <w:sz w:val="21"/>
      <w:szCs w:val="21"/>
    </w:rPr>
  </w:style>
  <w:style w:type="character" w:customStyle="1" w:styleId="103">
    <w:name w:val="Основной текст (10)3"/>
    <w:uiPriority w:val="99"/>
    <w:rsid w:val="003808D2"/>
  </w:style>
  <w:style w:type="character" w:customStyle="1" w:styleId="411">
    <w:name w:val="Основной текст (4)11"/>
    <w:uiPriority w:val="99"/>
    <w:rsid w:val="003808D2"/>
    <w:rPr>
      <w:noProof/>
      <w:sz w:val="21"/>
      <w:szCs w:val="21"/>
    </w:rPr>
  </w:style>
  <w:style w:type="character" w:customStyle="1" w:styleId="10100">
    <w:name w:val="Основной текст (10) + 10"/>
    <w:aliases w:val="5 pt19,Не полужирный"/>
    <w:uiPriority w:val="99"/>
    <w:rsid w:val="003808D2"/>
    <w:rPr>
      <w:b/>
      <w:bCs/>
      <w:noProof/>
      <w:sz w:val="21"/>
      <w:szCs w:val="21"/>
    </w:rPr>
  </w:style>
  <w:style w:type="character" w:customStyle="1" w:styleId="4100">
    <w:name w:val="Основной текст (4)10"/>
    <w:uiPriority w:val="99"/>
    <w:rsid w:val="003808D2"/>
    <w:rPr>
      <w:noProof/>
      <w:sz w:val="21"/>
      <w:szCs w:val="21"/>
    </w:rPr>
  </w:style>
  <w:style w:type="character" w:customStyle="1" w:styleId="120">
    <w:name w:val="Основной текст (12)_"/>
    <w:link w:val="121"/>
    <w:uiPriority w:val="99"/>
    <w:locked/>
    <w:rsid w:val="003808D2"/>
    <w:rPr>
      <w:rFonts w:ascii="Corbel" w:hAnsi="Corbel" w:cs="Corbel"/>
      <w:noProof/>
      <w:shd w:val="clear" w:color="auto" w:fill="FFFFFF"/>
    </w:rPr>
  </w:style>
  <w:style w:type="paragraph" w:customStyle="1" w:styleId="121">
    <w:name w:val="Основной текст (12)1"/>
    <w:basedOn w:val="a"/>
    <w:link w:val="120"/>
    <w:uiPriority w:val="99"/>
    <w:rsid w:val="003808D2"/>
    <w:pPr>
      <w:shd w:val="clear" w:color="auto" w:fill="FFFFFF"/>
      <w:spacing w:before="180" w:line="240" w:lineRule="atLeast"/>
      <w:ind w:firstLine="500"/>
    </w:pPr>
    <w:rPr>
      <w:rFonts w:ascii="Corbel" w:eastAsiaTheme="minorHAnsi" w:hAnsi="Corbel" w:cs="Corbel"/>
      <w:noProof/>
      <w:sz w:val="22"/>
      <w:szCs w:val="22"/>
      <w:lang w:eastAsia="en-US"/>
    </w:rPr>
  </w:style>
  <w:style w:type="character" w:customStyle="1" w:styleId="48">
    <w:name w:val="Основной текст (4)8"/>
    <w:uiPriority w:val="99"/>
    <w:rsid w:val="003808D2"/>
    <w:rPr>
      <w:noProof/>
      <w:sz w:val="21"/>
      <w:szCs w:val="21"/>
    </w:rPr>
  </w:style>
  <w:style w:type="character" w:customStyle="1" w:styleId="46">
    <w:name w:val="Основной текст (4)6"/>
    <w:uiPriority w:val="99"/>
    <w:rsid w:val="003808D2"/>
    <w:rPr>
      <w:noProof/>
      <w:sz w:val="21"/>
      <w:szCs w:val="21"/>
    </w:rPr>
  </w:style>
  <w:style w:type="character" w:customStyle="1" w:styleId="44">
    <w:name w:val="Основной текст (4)4"/>
    <w:uiPriority w:val="99"/>
    <w:rsid w:val="003808D2"/>
    <w:rPr>
      <w:noProof/>
      <w:sz w:val="21"/>
      <w:szCs w:val="21"/>
    </w:rPr>
  </w:style>
  <w:style w:type="character" w:customStyle="1" w:styleId="420">
    <w:name w:val="Основной текст (4)2"/>
    <w:uiPriority w:val="99"/>
    <w:rsid w:val="003808D2"/>
    <w:rPr>
      <w:noProof/>
      <w:sz w:val="21"/>
      <w:szCs w:val="21"/>
    </w:rPr>
  </w:style>
  <w:style w:type="character" w:customStyle="1" w:styleId="18">
    <w:name w:val="Основной текст (18)_"/>
    <w:link w:val="181"/>
    <w:uiPriority w:val="99"/>
    <w:locked/>
    <w:rsid w:val="003808D2"/>
    <w:rPr>
      <w:shd w:val="clear" w:color="auto" w:fill="FFFFFF"/>
    </w:rPr>
  </w:style>
  <w:style w:type="paragraph" w:customStyle="1" w:styleId="181">
    <w:name w:val="Основной текст (18)1"/>
    <w:basedOn w:val="a"/>
    <w:link w:val="18"/>
    <w:uiPriority w:val="99"/>
    <w:rsid w:val="003808D2"/>
    <w:pPr>
      <w:shd w:val="clear" w:color="auto" w:fill="FFFFFF"/>
      <w:spacing w:before="300"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40pt12">
    <w:name w:val="Основной текст (4) + Интервал 0 pt12"/>
    <w:uiPriority w:val="99"/>
    <w:rsid w:val="003808D2"/>
    <w:rPr>
      <w:spacing w:val="10"/>
      <w:sz w:val="21"/>
      <w:szCs w:val="21"/>
    </w:rPr>
  </w:style>
  <w:style w:type="character" w:customStyle="1" w:styleId="40pt10">
    <w:name w:val="Основной текст (4) + Интервал 0 pt10"/>
    <w:uiPriority w:val="99"/>
    <w:rsid w:val="003808D2"/>
    <w:rPr>
      <w:spacing w:val="10"/>
      <w:sz w:val="21"/>
      <w:szCs w:val="21"/>
    </w:rPr>
  </w:style>
  <w:style w:type="character" w:customStyle="1" w:styleId="40pt9">
    <w:name w:val="Основной текст (4) + Интервал 0 pt9"/>
    <w:uiPriority w:val="99"/>
    <w:rsid w:val="003808D2"/>
    <w:rPr>
      <w:noProof/>
      <w:spacing w:val="10"/>
      <w:sz w:val="21"/>
      <w:szCs w:val="21"/>
    </w:rPr>
  </w:style>
  <w:style w:type="character" w:customStyle="1" w:styleId="40pt8">
    <w:name w:val="Основной текст (4) + Интервал 0 pt8"/>
    <w:uiPriority w:val="99"/>
    <w:rsid w:val="003808D2"/>
    <w:rPr>
      <w:noProof/>
      <w:spacing w:val="10"/>
      <w:sz w:val="21"/>
      <w:szCs w:val="21"/>
    </w:rPr>
  </w:style>
  <w:style w:type="character" w:customStyle="1" w:styleId="12pt30">
    <w:name w:val="Основной текст + 12 pt30"/>
    <w:aliases w:val="Интервал 0 pt26"/>
    <w:uiPriority w:val="99"/>
    <w:rsid w:val="003808D2"/>
    <w:rPr>
      <w:rFonts w:ascii="Times New Roman" w:hAnsi="Times New Roman" w:cs="Times New Roman"/>
      <w:spacing w:val="-10"/>
      <w:sz w:val="24"/>
      <w:szCs w:val="24"/>
    </w:rPr>
  </w:style>
  <w:style w:type="character" w:customStyle="1" w:styleId="150">
    <w:name w:val="Основной текст (15)_"/>
    <w:link w:val="151"/>
    <w:uiPriority w:val="99"/>
    <w:locked/>
    <w:rsid w:val="003808D2"/>
    <w:rPr>
      <w:b/>
      <w:bCs/>
      <w:w w:val="75"/>
      <w:sz w:val="34"/>
      <w:szCs w:val="34"/>
      <w:shd w:val="clear" w:color="auto" w:fill="FFFFFF"/>
    </w:rPr>
  </w:style>
  <w:style w:type="paragraph" w:customStyle="1" w:styleId="151">
    <w:name w:val="Основной текст (15)1"/>
    <w:basedOn w:val="a"/>
    <w:link w:val="150"/>
    <w:uiPriority w:val="99"/>
    <w:rsid w:val="003808D2"/>
    <w:pPr>
      <w:shd w:val="clear" w:color="auto" w:fill="FFFFFF"/>
      <w:spacing w:after="240" w:line="240" w:lineRule="atLeast"/>
    </w:pPr>
    <w:rPr>
      <w:rFonts w:asciiTheme="minorHAnsi" w:eastAsiaTheme="minorHAnsi" w:hAnsiTheme="minorHAnsi" w:cstheme="minorBidi"/>
      <w:b/>
      <w:bCs/>
      <w:w w:val="75"/>
      <w:sz w:val="34"/>
      <w:szCs w:val="34"/>
      <w:lang w:eastAsia="en-US"/>
    </w:rPr>
  </w:style>
  <w:style w:type="character" w:customStyle="1" w:styleId="152">
    <w:name w:val="Основной текст (15)"/>
    <w:uiPriority w:val="99"/>
    <w:rsid w:val="003808D2"/>
    <w:rPr>
      <w:b/>
      <w:bCs/>
      <w:w w:val="75"/>
      <w:sz w:val="34"/>
      <w:szCs w:val="34"/>
      <w:lang w:val="en-US" w:eastAsia="en-US"/>
    </w:rPr>
  </w:style>
  <w:style w:type="character" w:customStyle="1" w:styleId="40pt7">
    <w:name w:val="Основной текст (4) + Интервал 0 pt7"/>
    <w:uiPriority w:val="99"/>
    <w:rsid w:val="003808D2"/>
    <w:rPr>
      <w:noProof/>
      <w:spacing w:val="10"/>
      <w:sz w:val="21"/>
      <w:szCs w:val="21"/>
    </w:rPr>
  </w:style>
  <w:style w:type="character" w:customStyle="1" w:styleId="19">
    <w:name w:val="Основной текст (19)_"/>
    <w:link w:val="191"/>
    <w:uiPriority w:val="99"/>
    <w:locked/>
    <w:rsid w:val="003808D2"/>
    <w:rPr>
      <w:noProof/>
      <w:sz w:val="12"/>
      <w:szCs w:val="12"/>
      <w:shd w:val="clear" w:color="auto" w:fill="FFFFFF"/>
    </w:rPr>
  </w:style>
  <w:style w:type="paragraph" w:customStyle="1" w:styleId="191">
    <w:name w:val="Основной текст (19)1"/>
    <w:basedOn w:val="a"/>
    <w:link w:val="19"/>
    <w:uiPriority w:val="99"/>
    <w:rsid w:val="003808D2"/>
    <w:pPr>
      <w:shd w:val="clear" w:color="auto" w:fill="FFFFFF"/>
      <w:spacing w:before="1200" w:line="240" w:lineRule="atLeast"/>
    </w:pPr>
    <w:rPr>
      <w:rFonts w:asciiTheme="minorHAnsi" w:eastAsiaTheme="minorHAnsi" w:hAnsiTheme="minorHAnsi" w:cstheme="minorBidi"/>
      <w:noProof/>
      <w:sz w:val="12"/>
      <w:szCs w:val="12"/>
      <w:lang w:eastAsia="en-US"/>
    </w:rPr>
  </w:style>
  <w:style w:type="character" w:customStyle="1" w:styleId="40pt6">
    <w:name w:val="Основной текст (4) + Интервал 0 pt6"/>
    <w:uiPriority w:val="99"/>
    <w:rsid w:val="003808D2"/>
    <w:rPr>
      <w:noProof/>
      <w:spacing w:val="10"/>
      <w:sz w:val="21"/>
      <w:szCs w:val="21"/>
    </w:rPr>
  </w:style>
  <w:style w:type="character" w:customStyle="1" w:styleId="17">
    <w:name w:val="Основной текст (17)_"/>
    <w:link w:val="171"/>
    <w:uiPriority w:val="99"/>
    <w:locked/>
    <w:rsid w:val="003808D2"/>
    <w:rPr>
      <w:sz w:val="9"/>
      <w:szCs w:val="9"/>
      <w:shd w:val="clear" w:color="auto" w:fill="FFFFFF"/>
    </w:rPr>
  </w:style>
  <w:style w:type="paragraph" w:customStyle="1" w:styleId="171">
    <w:name w:val="Основной текст (17)1"/>
    <w:basedOn w:val="a"/>
    <w:link w:val="17"/>
    <w:uiPriority w:val="99"/>
    <w:rsid w:val="003808D2"/>
    <w:pPr>
      <w:shd w:val="clear" w:color="auto" w:fill="FFFFFF"/>
      <w:spacing w:after="660" w:line="240" w:lineRule="atLeast"/>
    </w:pPr>
    <w:rPr>
      <w:rFonts w:asciiTheme="minorHAnsi" w:eastAsiaTheme="minorHAnsi" w:hAnsiTheme="minorHAnsi" w:cstheme="minorBidi"/>
      <w:sz w:val="9"/>
      <w:szCs w:val="9"/>
      <w:lang w:eastAsia="en-US"/>
    </w:rPr>
  </w:style>
  <w:style w:type="character" w:customStyle="1" w:styleId="40pt5">
    <w:name w:val="Основной текст (4) + Интервал 0 pt5"/>
    <w:uiPriority w:val="99"/>
    <w:rsid w:val="003808D2"/>
    <w:rPr>
      <w:noProof/>
      <w:spacing w:val="10"/>
      <w:sz w:val="21"/>
      <w:szCs w:val="21"/>
    </w:rPr>
  </w:style>
  <w:style w:type="character" w:customStyle="1" w:styleId="40pt4">
    <w:name w:val="Основной текст (4) + Интервал 0 pt4"/>
    <w:uiPriority w:val="99"/>
    <w:rsid w:val="003808D2"/>
    <w:rPr>
      <w:noProof/>
      <w:spacing w:val="10"/>
      <w:sz w:val="21"/>
      <w:szCs w:val="21"/>
    </w:rPr>
  </w:style>
  <w:style w:type="character" w:customStyle="1" w:styleId="40pt3">
    <w:name w:val="Основной текст (4) + Интервал 0 pt3"/>
    <w:uiPriority w:val="99"/>
    <w:rsid w:val="003808D2"/>
    <w:rPr>
      <w:spacing w:val="-10"/>
      <w:sz w:val="21"/>
      <w:szCs w:val="21"/>
    </w:rPr>
  </w:style>
  <w:style w:type="character" w:customStyle="1" w:styleId="40pt1">
    <w:name w:val="Основной текст (4) + Интервал 0 pt1"/>
    <w:uiPriority w:val="99"/>
    <w:rsid w:val="003808D2"/>
    <w:rPr>
      <w:noProof/>
      <w:spacing w:val="10"/>
      <w:sz w:val="21"/>
      <w:szCs w:val="21"/>
    </w:rPr>
  </w:style>
  <w:style w:type="character" w:customStyle="1" w:styleId="180">
    <w:name w:val="Основной текст (18)"/>
    <w:uiPriority w:val="99"/>
    <w:rsid w:val="003808D2"/>
  </w:style>
  <w:style w:type="character" w:customStyle="1" w:styleId="12pt25">
    <w:name w:val="Основной текст + 12 pt25"/>
    <w:aliases w:val="Интервал 0 pt19"/>
    <w:uiPriority w:val="99"/>
    <w:rsid w:val="003808D2"/>
    <w:rPr>
      <w:rFonts w:ascii="Times New Roman" w:hAnsi="Times New Roman" w:cs="Times New Roman"/>
      <w:noProof/>
      <w:spacing w:val="10"/>
      <w:sz w:val="24"/>
      <w:szCs w:val="24"/>
    </w:rPr>
  </w:style>
  <w:style w:type="character" w:customStyle="1" w:styleId="12pt24">
    <w:name w:val="Основной текст + 12 pt24"/>
    <w:aliases w:val="Интервал 0 pt18"/>
    <w:uiPriority w:val="99"/>
    <w:rsid w:val="003808D2"/>
    <w:rPr>
      <w:rFonts w:ascii="Times New Roman" w:hAnsi="Times New Roman" w:cs="Times New Roman"/>
      <w:spacing w:val="10"/>
      <w:sz w:val="24"/>
      <w:szCs w:val="24"/>
    </w:rPr>
  </w:style>
  <w:style w:type="character" w:customStyle="1" w:styleId="12pt23">
    <w:name w:val="Основной текст + 12 pt23"/>
    <w:aliases w:val="Интервал 0 pt17"/>
    <w:uiPriority w:val="99"/>
    <w:rsid w:val="003808D2"/>
    <w:rPr>
      <w:rFonts w:ascii="Times New Roman" w:hAnsi="Times New Roman" w:cs="Times New Roman"/>
      <w:spacing w:val="10"/>
      <w:sz w:val="24"/>
      <w:szCs w:val="24"/>
    </w:rPr>
  </w:style>
  <w:style w:type="character" w:customStyle="1" w:styleId="12pt22">
    <w:name w:val="Основной текст + 12 pt22"/>
    <w:aliases w:val="Интервал -1 pt"/>
    <w:uiPriority w:val="99"/>
    <w:rsid w:val="003808D2"/>
    <w:rPr>
      <w:rFonts w:ascii="Times New Roman" w:hAnsi="Times New Roman" w:cs="Times New Roman"/>
      <w:spacing w:val="-20"/>
      <w:sz w:val="24"/>
      <w:szCs w:val="24"/>
    </w:rPr>
  </w:style>
  <w:style w:type="character" w:customStyle="1" w:styleId="133">
    <w:name w:val="Основной текст + 133"/>
    <w:aliases w:val="5 pt15"/>
    <w:uiPriority w:val="99"/>
    <w:rsid w:val="003808D2"/>
    <w:rPr>
      <w:rFonts w:ascii="Times New Roman" w:hAnsi="Times New Roman" w:cs="Times New Roman"/>
      <w:noProof/>
      <w:spacing w:val="0"/>
      <w:sz w:val="27"/>
      <w:szCs w:val="27"/>
    </w:rPr>
  </w:style>
  <w:style w:type="character" w:customStyle="1" w:styleId="12pt21">
    <w:name w:val="Основной текст + 12 pt21"/>
    <w:aliases w:val="Интервал -1 pt10"/>
    <w:uiPriority w:val="99"/>
    <w:rsid w:val="003808D2"/>
    <w:rPr>
      <w:rFonts w:ascii="Times New Roman" w:hAnsi="Times New Roman" w:cs="Times New Roman"/>
      <w:spacing w:val="-20"/>
      <w:sz w:val="24"/>
      <w:szCs w:val="24"/>
    </w:rPr>
  </w:style>
  <w:style w:type="character" w:customStyle="1" w:styleId="Consolas">
    <w:name w:val="Основной текст + Consolas"/>
    <w:aliases w:val="16,5 pt14,Полужирный4,Интервал -1 pt9"/>
    <w:uiPriority w:val="99"/>
    <w:rsid w:val="003808D2"/>
    <w:rPr>
      <w:rFonts w:ascii="Consolas" w:hAnsi="Consolas" w:cs="Consolas"/>
      <w:b/>
      <w:bCs/>
      <w:spacing w:val="-30"/>
      <w:w w:val="100"/>
      <w:sz w:val="33"/>
      <w:szCs w:val="33"/>
    </w:rPr>
  </w:style>
  <w:style w:type="character" w:customStyle="1" w:styleId="102">
    <w:name w:val="Основной текст + 10"/>
    <w:aliases w:val="5 pt13"/>
    <w:uiPriority w:val="99"/>
    <w:rsid w:val="003808D2"/>
    <w:rPr>
      <w:rFonts w:ascii="Times New Roman" w:hAnsi="Times New Roman" w:cs="Times New Roman"/>
      <w:spacing w:val="0"/>
      <w:sz w:val="21"/>
      <w:szCs w:val="21"/>
    </w:rPr>
  </w:style>
  <w:style w:type="character" w:customStyle="1" w:styleId="12pt19">
    <w:name w:val="Основной текст + 12 pt19"/>
    <w:aliases w:val="Интервал 0 pt16"/>
    <w:uiPriority w:val="99"/>
    <w:rsid w:val="003808D2"/>
    <w:rPr>
      <w:spacing w:val="10"/>
      <w:sz w:val="24"/>
      <w:szCs w:val="24"/>
    </w:rPr>
  </w:style>
  <w:style w:type="character" w:customStyle="1" w:styleId="12pt18">
    <w:name w:val="Основной текст + 12 pt18"/>
    <w:aliases w:val="Интервал 0 pt15"/>
    <w:uiPriority w:val="99"/>
    <w:rsid w:val="003808D2"/>
    <w:rPr>
      <w:spacing w:val="10"/>
      <w:sz w:val="24"/>
      <w:szCs w:val="24"/>
    </w:rPr>
  </w:style>
  <w:style w:type="character" w:customStyle="1" w:styleId="12pt17">
    <w:name w:val="Основной текст + 12 pt17"/>
    <w:aliases w:val="Интервал 0 pt14"/>
    <w:uiPriority w:val="99"/>
    <w:rsid w:val="003808D2"/>
    <w:rPr>
      <w:noProof/>
      <w:spacing w:val="10"/>
      <w:sz w:val="24"/>
      <w:szCs w:val="24"/>
    </w:rPr>
  </w:style>
  <w:style w:type="character" w:customStyle="1" w:styleId="132">
    <w:name w:val="Основной текст + 132"/>
    <w:aliases w:val="5 pt12"/>
    <w:uiPriority w:val="99"/>
    <w:rsid w:val="003808D2"/>
    <w:rPr>
      <w:sz w:val="27"/>
      <w:szCs w:val="27"/>
    </w:rPr>
  </w:style>
  <w:style w:type="paragraph" w:customStyle="1" w:styleId="16">
    <w:name w:val="1"/>
    <w:basedOn w:val="a"/>
    <w:autoRedefine/>
    <w:uiPriority w:val="99"/>
    <w:rsid w:val="003808D2"/>
    <w:pPr>
      <w:spacing w:after="160" w:line="240" w:lineRule="exact"/>
    </w:pPr>
    <w:rPr>
      <w:b/>
      <w:bCs/>
      <w:sz w:val="28"/>
      <w:szCs w:val="28"/>
      <w:lang w:val="en-US" w:eastAsia="en-US"/>
    </w:rPr>
  </w:style>
  <w:style w:type="paragraph" w:customStyle="1" w:styleId="af6">
    <w:name w:val="Знак"/>
    <w:basedOn w:val="a"/>
    <w:autoRedefine/>
    <w:uiPriority w:val="99"/>
    <w:rsid w:val="003808D2"/>
    <w:pPr>
      <w:spacing w:after="160" w:line="240" w:lineRule="exact"/>
      <w:ind w:right="-6"/>
      <w:jc w:val="center"/>
    </w:pPr>
    <w:rPr>
      <w:rFonts w:eastAsia="SimSun"/>
      <w:lang w:val="kk-KZ" w:eastAsia="en-US"/>
    </w:rPr>
  </w:style>
  <w:style w:type="paragraph" w:customStyle="1" w:styleId="af7">
    <w:name w:val="Знак Знак Знак"/>
    <w:basedOn w:val="a"/>
    <w:autoRedefine/>
    <w:uiPriority w:val="99"/>
    <w:rsid w:val="003808D2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1a">
    <w:name w:val="Знак Знак Знак1"/>
    <w:basedOn w:val="a"/>
    <w:autoRedefine/>
    <w:uiPriority w:val="99"/>
    <w:rsid w:val="003808D2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character" w:customStyle="1" w:styleId="s3">
    <w:name w:val="s3"/>
    <w:uiPriority w:val="99"/>
    <w:rsid w:val="003808D2"/>
    <w:rPr>
      <w:rFonts w:ascii="Times New Roman" w:hAnsi="Times New Roman" w:cs="Times New Roman"/>
      <w:i/>
      <w:iCs/>
      <w:color w:val="FF0000"/>
      <w:sz w:val="32"/>
      <w:szCs w:val="32"/>
      <w:u w:val="none"/>
      <w:effect w:val="none"/>
    </w:rPr>
  </w:style>
  <w:style w:type="paragraph" w:styleId="af8">
    <w:name w:val="Balloon Text"/>
    <w:basedOn w:val="a"/>
    <w:link w:val="af9"/>
    <w:uiPriority w:val="99"/>
    <w:semiHidden/>
    <w:rsid w:val="003808D2"/>
    <w:rPr>
      <w:rFonts w:ascii="Segoe UI" w:hAnsi="Segoe UI"/>
      <w:sz w:val="18"/>
      <w:szCs w:val="18"/>
      <w:lang w:val="x-none" w:eastAsia="x-none"/>
    </w:rPr>
  </w:style>
  <w:style w:type="character" w:customStyle="1" w:styleId="af9">
    <w:name w:val="Текст выноски Знак"/>
    <w:basedOn w:val="a0"/>
    <w:link w:val="af8"/>
    <w:uiPriority w:val="99"/>
    <w:semiHidden/>
    <w:rsid w:val="003808D2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customStyle="1" w:styleId="afa">
    <w:name w:val="Знак Знак Знак Знак"/>
    <w:basedOn w:val="a"/>
    <w:autoRedefine/>
    <w:uiPriority w:val="99"/>
    <w:rsid w:val="003808D2"/>
    <w:pPr>
      <w:spacing w:after="160" w:line="240" w:lineRule="exact"/>
    </w:pPr>
    <w:rPr>
      <w:b/>
      <w:bCs/>
      <w:sz w:val="28"/>
      <w:szCs w:val="28"/>
      <w:lang w:val="en-US" w:eastAsia="en-US"/>
    </w:rPr>
  </w:style>
  <w:style w:type="character" w:customStyle="1" w:styleId="26">
    <w:name w:val="Основной текст (2)_"/>
    <w:link w:val="27"/>
    <w:uiPriority w:val="99"/>
    <w:locked/>
    <w:rsid w:val="003808D2"/>
    <w:rPr>
      <w:noProof/>
      <w:shd w:val="clear" w:color="auto" w:fill="FFFFFF"/>
    </w:rPr>
  </w:style>
  <w:style w:type="paragraph" w:customStyle="1" w:styleId="27">
    <w:name w:val="Основной текст (2)"/>
    <w:basedOn w:val="a"/>
    <w:link w:val="26"/>
    <w:uiPriority w:val="99"/>
    <w:rsid w:val="003808D2"/>
    <w:pPr>
      <w:shd w:val="clear" w:color="auto" w:fill="FFFFFF"/>
      <w:spacing w:line="240" w:lineRule="atLeast"/>
      <w:jc w:val="both"/>
    </w:pPr>
    <w:rPr>
      <w:rFonts w:asciiTheme="minorHAnsi" w:eastAsiaTheme="minorHAnsi" w:hAnsiTheme="minorHAnsi" w:cstheme="minorBidi"/>
      <w:noProof/>
      <w:sz w:val="22"/>
      <w:szCs w:val="22"/>
      <w:lang w:eastAsia="en-US"/>
    </w:rPr>
  </w:style>
  <w:style w:type="character" w:customStyle="1" w:styleId="35">
    <w:name w:val="Основной текст (3)_"/>
    <w:link w:val="36"/>
    <w:uiPriority w:val="99"/>
    <w:locked/>
    <w:rsid w:val="003808D2"/>
    <w:rPr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3808D2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b">
    <w:name w:val="Знак Знак"/>
    <w:uiPriority w:val="99"/>
    <w:rsid w:val="003808D2"/>
  </w:style>
  <w:style w:type="paragraph" w:styleId="afc">
    <w:name w:val="List Paragraph"/>
    <w:basedOn w:val="a"/>
    <w:uiPriority w:val="34"/>
    <w:qFormat/>
    <w:rsid w:val="003808D2"/>
    <w:pPr>
      <w:ind w:left="720"/>
    </w:pPr>
  </w:style>
  <w:style w:type="character" w:styleId="afd">
    <w:name w:val="Emphasis"/>
    <w:uiPriority w:val="20"/>
    <w:qFormat/>
    <w:rsid w:val="003808D2"/>
    <w:rPr>
      <w:i/>
      <w:iCs/>
    </w:rPr>
  </w:style>
  <w:style w:type="paragraph" w:customStyle="1" w:styleId="dktexjustify">
    <w:name w:val="dktexjustify"/>
    <w:basedOn w:val="a"/>
    <w:uiPriority w:val="99"/>
    <w:rsid w:val="003808D2"/>
    <w:pPr>
      <w:spacing w:before="100" w:beforeAutospacing="1" w:after="100" w:afterAutospacing="1"/>
    </w:pPr>
  </w:style>
  <w:style w:type="character" w:customStyle="1" w:styleId="hl">
    <w:name w:val="hl"/>
    <w:uiPriority w:val="99"/>
    <w:rsid w:val="003808D2"/>
  </w:style>
  <w:style w:type="character" w:customStyle="1" w:styleId="FontStyle60">
    <w:name w:val="Font Style60"/>
    <w:uiPriority w:val="99"/>
    <w:rsid w:val="003808D2"/>
    <w:rPr>
      <w:rFonts w:ascii="Palatino Linotype" w:hAnsi="Palatino Linotype" w:cs="Palatino Linotype"/>
      <w:sz w:val="16"/>
      <w:szCs w:val="16"/>
    </w:rPr>
  </w:style>
  <w:style w:type="character" w:customStyle="1" w:styleId="FontStyle61">
    <w:name w:val="Font Style61"/>
    <w:uiPriority w:val="99"/>
    <w:rsid w:val="003808D2"/>
    <w:rPr>
      <w:rFonts w:ascii="Palatino Linotype" w:hAnsi="Palatino Linotype" w:cs="Palatino Linotype"/>
      <w:sz w:val="16"/>
      <w:szCs w:val="16"/>
    </w:rPr>
  </w:style>
  <w:style w:type="character" w:customStyle="1" w:styleId="FontStyle62">
    <w:name w:val="Font Style62"/>
    <w:uiPriority w:val="99"/>
    <w:rsid w:val="003808D2"/>
    <w:rPr>
      <w:rFonts w:ascii="Palatino Linotype" w:hAnsi="Palatino Linotype" w:cs="Palatino Linotype"/>
      <w:i/>
      <w:iCs/>
      <w:sz w:val="16"/>
      <w:szCs w:val="16"/>
    </w:rPr>
  </w:style>
  <w:style w:type="character" w:customStyle="1" w:styleId="1b">
    <w:name w:val="Название Знак1"/>
    <w:uiPriority w:val="99"/>
    <w:locked/>
    <w:rsid w:val="003808D2"/>
    <w:rPr>
      <w:rFonts w:eastAsia="Times New Roman"/>
      <w:b/>
      <w:bCs/>
      <w:color w:val="000000"/>
      <w:sz w:val="24"/>
      <w:szCs w:val="24"/>
    </w:rPr>
  </w:style>
  <w:style w:type="character" w:customStyle="1" w:styleId="hps">
    <w:name w:val="hps"/>
    <w:uiPriority w:val="99"/>
    <w:rsid w:val="003808D2"/>
  </w:style>
  <w:style w:type="paragraph" w:styleId="afe">
    <w:name w:val="No Spacing"/>
    <w:link w:val="aff"/>
    <w:uiPriority w:val="99"/>
    <w:qFormat/>
    <w:rsid w:val="003808D2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ff">
    <w:name w:val="Без интервала Знак"/>
    <w:link w:val="afe"/>
    <w:uiPriority w:val="99"/>
    <w:locked/>
    <w:rsid w:val="003808D2"/>
    <w:rPr>
      <w:rFonts w:ascii="Calibri" w:eastAsia="Times New Roman" w:hAnsi="Calibri" w:cs="Calibri"/>
      <w:lang w:eastAsia="ru-RU"/>
    </w:rPr>
  </w:style>
  <w:style w:type="character" w:customStyle="1" w:styleId="FontStyle233">
    <w:name w:val="Font Style233"/>
    <w:uiPriority w:val="99"/>
    <w:rsid w:val="003808D2"/>
    <w:rPr>
      <w:rFonts w:ascii="Times New Roman" w:hAnsi="Times New Roman" w:cs="Times New Roman"/>
      <w:sz w:val="14"/>
      <w:szCs w:val="14"/>
    </w:rPr>
  </w:style>
  <w:style w:type="character" w:customStyle="1" w:styleId="FontStyle156">
    <w:name w:val="Font Style156"/>
    <w:uiPriority w:val="99"/>
    <w:rsid w:val="003808D2"/>
    <w:rPr>
      <w:rFonts w:ascii="Arial Unicode MS" w:eastAsia="Arial Unicode MS" w:hAnsi="Arial Unicode MS" w:cs="Arial Unicode MS"/>
      <w:b/>
      <w:bCs/>
      <w:sz w:val="22"/>
      <w:szCs w:val="22"/>
    </w:rPr>
  </w:style>
  <w:style w:type="character" w:customStyle="1" w:styleId="FontStyle157">
    <w:name w:val="Font Style157"/>
    <w:uiPriority w:val="99"/>
    <w:rsid w:val="003808D2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58">
    <w:name w:val="Font Style158"/>
    <w:uiPriority w:val="99"/>
    <w:rsid w:val="003808D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72">
    <w:name w:val="Font Style172"/>
    <w:uiPriority w:val="99"/>
    <w:rsid w:val="003808D2"/>
    <w:rPr>
      <w:rFonts w:ascii="Times New Roman" w:hAnsi="Times New Roman" w:cs="Times New Roman"/>
      <w:sz w:val="22"/>
      <w:szCs w:val="22"/>
    </w:rPr>
  </w:style>
  <w:style w:type="character" w:customStyle="1" w:styleId="FontStyle190">
    <w:name w:val="Font Style190"/>
    <w:uiPriority w:val="99"/>
    <w:rsid w:val="003808D2"/>
    <w:rPr>
      <w:rFonts w:ascii="Times New Roman" w:hAnsi="Times New Roman" w:cs="Times New Roman"/>
      <w:sz w:val="32"/>
      <w:szCs w:val="32"/>
    </w:rPr>
  </w:style>
  <w:style w:type="character" w:customStyle="1" w:styleId="FontStyle191">
    <w:name w:val="Font Style191"/>
    <w:uiPriority w:val="99"/>
    <w:rsid w:val="003808D2"/>
    <w:rPr>
      <w:rFonts w:ascii="Times New Roman" w:hAnsi="Times New Roman" w:cs="Times New Roman"/>
      <w:sz w:val="24"/>
      <w:szCs w:val="24"/>
    </w:rPr>
  </w:style>
  <w:style w:type="paragraph" w:styleId="aff0">
    <w:name w:val="Normal (Web)"/>
    <w:basedOn w:val="a"/>
    <w:uiPriority w:val="99"/>
    <w:unhideWhenUsed/>
    <w:rsid w:val="003808D2"/>
    <w:pPr>
      <w:spacing w:before="100" w:beforeAutospacing="1" w:after="100" w:afterAutospacing="1"/>
    </w:pPr>
  </w:style>
  <w:style w:type="paragraph" w:styleId="aff1">
    <w:name w:val="Title"/>
    <w:basedOn w:val="a"/>
    <w:next w:val="a"/>
    <w:link w:val="aff2"/>
    <w:uiPriority w:val="10"/>
    <w:qFormat/>
    <w:rsid w:val="003808D2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f2">
    <w:name w:val="Заголовок Знак"/>
    <w:basedOn w:val="a0"/>
    <w:link w:val="aff1"/>
    <w:uiPriority w:val="10"/>
    <w:rsid w:val="003808D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aff3">
    <w:name w:val="Subtitle"/>
    <w:basedOn w:val="a"/>
    <w:next w:val="a"/>
    <w:link w:val="aff4"/>
    <w:uiPriority w:val="11"/>
    <w:qFormat/>
    <w:rsid w:val="003808D2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aff4">
    <w:name w:val="Подзаголовок Знак"/>
    <w:basedOn w:val="a0"/>
    <w:link w:val="aff3"/>
    <w:uiPriority w:val="11"/>
    <w:rsid w:val="003808D2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character" w:styleId="aff5">
    <w:name w:val="Intense Emphasis"/>
    <w:basedOn w:val="a0"/>
    <w:uiPriority w:val="21"/>
    <w:qFormat/>
    <w:rsid w:val="003808D2"/>
    <w:rPr>
      <w:b/>
      <w:bCs/>
      <w:i/>
      <w:iCs/>
      <w:color w:val="5B9BD5" w:themeColor="accent1"/>
    </w:rPr>
  </w:style>
  <w:style w:type="character" w:styleId="aff6">
    <w:name w:val="Subtle Emphasis"/>
    <w:basedOn w:val="a0"/>
    <w:uiPriority w:val="19"/>
    <w:qFormat/>
    <w:rsid w:val="003808D2"/>
    <w:rPr>
      <w:i/>
      <w:iCs/>
      <w:color w:val="808080" w:themeColor="text1" w:themeTint="7F"/>
    </w:rPr>
  </w:style>
  <w:style w:type="paragraph" w:customStyle="1" w:styleId="Default">
    <w:name w:val="Default"/>
    <w:rsid w:val="003808D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3808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808D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7">
    <w:name w:val="Подпись к таблице_"/>
    <w:basedOn w:val="a0"/>
    <w:link w:val="aff8"/>
    <w:rsid w:val="003808D2"/>
    <w:rPr>
      <w:b/>
      <w:bCs/>
      <w:shd w:val="clear" w:color="auto" w:fill="FFFFFF"/>
    </w:rPr>
  </w:style>
  <w:style w:type="paragraph" w:customStyle="1" w:styleId="aff8">
    <w:name w:val="Подпись к таблице"/>
    <w:basedOn w:val="a"/>
    <w:link w:val="aff7"/>
    <w:rsid w:val="003808D2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1c">
    <w:name w:val="Без интервала1"/>
    <w:link w:val="NoSpacingChar"/>
    <w:rsid w:val="003808D2"/>
    <w:pPr>
      <w:spacing w:after="0" w:line="240" w:lineRule="auto"/>
    </w:pPr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NoSpacingChar">
    <w:name w:val="No Spacing Char"/>
    <w:link w:val="1c"/>
    <w:locked/>
    <w:rsid w:val="003808D2"/>
    <w:rPr>
      <w:rFonts w:ascii="Calibri" w:eastAsia="Calibri" w:hAnsi="Calibri" w:cs="Times New Roman"/>
      <w:sz w:val="28"/>
      <w:szCs w:val="20"/>
      <w:lang w:eastAsia="ru-RU"/>
    </w:rPr>
  </w:style>
  <w:style w:type="table" w:customStyle="1" w:styleId="1d">
    <w:name w:val="Сетка таблицы светлая1"/>
    <w:basedOn w:val="a1"/>
    <w:uiPriority w:val="40"/>
    <w:rsid w:val="003808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0">
    <w:name w:val="Таблица простая 11"/>
    <w:basedOn w:val="a1"/>
    <w:uiPriority w:val="41"/>
    <w:rsid w:val="003808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211">
    <w:name w:val="Основной текст 21"/>
    <w:basedOn w:val="a"/>
    <w:rsid w:val="003808D2"/>
    <w:pPr>
      <w:ind w:firstLine="720"/>
      <w:jc w:val="both"/>
    </w:pPr>
    <w:rPr>
      <w:rFonts w:ascii="InterTimes Kazakh" w:hAnsi="InterTimes Kazakh"/>
      <w:sz w:val="28"/>
      <w:szCs w:val="20"/>
    </w:rPr>
  </w:style>
  <w:style w:type="table" w:styleId="-2">
    <w:name w:val="Light Shading Accent 2"/>
    <w:basedOn w:val="a1"/>
    <w:uiPriority w:val="60"/>
    <w:rsid w:val="003808D2"/>
    <w:pPr>
      <w:spacing w:after="0" w:line="240" w:lineRule="auto"/>
    </w:pPr>
    <w:rPr>
      <w:rFonts w:ascii="Times New Roman" w:hAnsi="Times New Roman" w:cs="Times New Roman"/>
      <w:color w:val="C45911" w:themeColor="accent2" w:themeShade="BF"/>
      <w:sz w:val="28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paragraph" w:customStyle="1" w:styleId="formattext">
    <w:name w:val="formattext"/>
    <w:basedOn w:val="a"/>
    <w:rsid w:val="0042082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32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hyperlink" Target="mailto:foodsafety@inbox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14331-4812-44F2-975A-B23A6CF29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9</Pages>
  <Words>1349</Words>
  <Characters>7694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NURSATKZ</dc:creator>
  <cp:keywords/>
  <dc:description/>
  <cp:lastModifiedBy>User</cp:lastModifiedBy>
  <cp:revision>17</cp:revision>
  <dcterms:created xsi:type="dcterms:W3CDTF">2022-05-06T06:31:00Z</dcterms:created>
  <dcterms:modified xsi:type="dcterms:W3CDTF">2022-05-13T10:23:00Z</dcterms:modified>
</cp:coreProperties>
</file>